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6E1CCC" w14:textId="72F3C34F" w:rsidR="00BE157A" w:rsidRPr="00F25325" w:rsidRDefault="00262C71" w:rsidP="008A07B2">
      <w:pPr>
        <w:pStyle w:val="Rubrik1"/>
        <w:spacing w:line="276" w:lineRule="auto"/>
        <w:rPr>
          <w:rFonts w:asciiTheme="minorHAnsi" w:eastAsia="Noto Sans Medium" w:hAnsiTheme="minorHAnsi" w:cstheme="minorHAnsi"/>
          <w:sz w:val="24"/>
          <w:szCs w:val="24"/>
          <w:lang w:val="sv-SE"/>
        </w:rPr>
      </w:pPr>
      <w:bookmarkStart w:id="0" w:name="_Hlk162280852"/>
      <w:r w:rsidRPr="00F25325">
        <w:rPr>
          <w:rFonts w:asciiTheme="minorHAnsi" w:eastAsia="Noto Sans Medium" w:hAnsiTheme="minorHAnsi" w:cstheme="minorHAnsi"/>
          <w:sz w:val="24"/>
          <w:szCs w:val="24"/>
          <w:lang w:val="sv-SE"/>
        </w:rPr>
        <w:t>Pressinformation från Svenska Bibelsällskapet 25 mars 2024</w:t>
      </w:r>
    </w:p>
    <w:p w14:paraId="0F5368BF" w14:textId="4E805F0F" w:rsidR="00BE157A" w:rsidRPr="00DC5DC5" w:rsidRDefault="002D0076">
      <w:pPr>
        <w:pStyle w:val="Rubrik1"/>
        <w:spacing w:line="276" w:lineRule="auto"/>
        <w:rPr>
          <w:rFonts w:asciiTheme="minorHAnsi" w:eastAsia="Noto Sans Medium" w:hAnsiTheme="minorHAnsi" w:cstheme="minorHAnsi"/>
          <w:sz w:val="36"/>
          <w:szCs w:val="36"/>
          <w:lang w:val="sv-SE"/>
        </w:rPr>
      </w:pPr>
      <w:r w:rsidRPr="00DC5DC5">
        <w:rPr>
          <w:rFonts w:asciiTheme="minorHAnsi" w:eastAsia="Noto Sans Medium" w:hAnsiTheme="minorHAnsi" w:cstheme="minorHAnsi"/>
          <w:b/>
          <w:color w:val="auto"/>
          <w:sz w:val="36"/>
          <w:szCs w:val="36"/>
          <w:lang w:val="sv-SE"/>
        </w:rPr>
        <w:t>Nu finns hela Bibeln tillgänglig på 743 språk</w:t>
      </w:r>
    </w:p>
    <w:p w14:paraId="16141DCF" w14:textId="73408748" w:rsidR="002D0076" w:rsidRPr="00F25325" w:rsidRDefault="002D0076"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Nu finns, tack vare insatser från bibelsällskap inom United Bible Societies (UBS) och andra bibelorganisationer, hela Bibeln tillgänglig på 743 språk som talas av 5,96 miljarder människor. Det talas</w:t>
      </w:r>
      <w:r w:rsidR="00DC5DC5">
        <w:rPr>
          <w:rFonts w:asciiTheme="minorHAnsi" w:hAnsiTheme="minorHAnsi" w:cstheme="minorHAnsi"/>
          <w:sz w:val="24"/>
          <w:szCs w:val="24"/>
          <w:lang w:val="sv-SE" w:eastAsia="en-US"/>
        </w:rPr>
        <w:t xml:space="preserve"> dock</w:t>
      </w:r>
      <w:r w:rsidRPr="00F25325">
        <w:rPr>
          <w:rFonts w:asciiTheme="minorHAnsi" w:hAnsiTheme="minorHAnsi" w:cstheme="minorHAnsi"/>
          <w:sz w:val="24"/>
          <w:szCs w:val="24"/>
          <w:lang w:val="sv-SE" w:eastAsia="en-US"/>
        </w:rPr>
        <w:t xml:space="preserve"> 7 396 språk i världen, och 3 710 språk har inte någon bibeltext alls översatt</w:t>
      </w:r>
      <w:r w:rsidR="00DC5DC5">
        <w:rPr>
          <w:rFonts w:asciiTheme="minorHAnsi" w:hAnsiTheme="minorHAnsi" w:cstheme="minorHAnsi"/>
          <w:sz w:val="24"/>
          <w:szCs w:val="24"/>
          <w:lang w:val="sv-SE" w:eastAsia="en-US"/>
        </w:rPr>
        <w:t>, så v</w:t>
      </w:r>
      <w:r w:rsidRPr="00F25325">
        <w:rPr>
          <w:rFonts w:asciiTheme="minorHAnsi" w:hAnsiTheme="minorHAnsi" w:cstheme="minorHAnsi"/>
          <w:sz w:val="24"/>
          <w:szCs w:val="24"/>
          <w:lang w:val="sv-SE" w:eastAsia="en-US"/>
        </w:rPr>
        <w:t>ärldens bibelöversättare måste</w:t>
      </w:r>
      <w:r w:rsidR="00DC5DC5">
        <w:rPr>
          <w:rFonts w:asciiTheme="minorHAnsi" w:hAnsiTheme="minorHAnsi" w:cstheme="minorHAnsi"/>
          <w:sz w:val="24"/>
          <w:szCs w:val="24"/>
          <w:lang w:val="sv-SE" w:eastAsia="en-US"/>
        </w:rPr>
        <w:t xml:space="preserve"> träget</w:t>
      </w:r>
      <w:r w:rsidRPr="00F25325">
        <w:rPr>
          <w:rFonts w:asciiTheme="minorHAnsi" w:hAnsiTheme="minorHAnsi" w:cstheme="minorHAnsi"/>
          <w:sz w:val="24"/>
          <w:szCs w:val="24"/>
          <w:lang w:val="sv-SE" w:eastAsia="en-US"/>
        </w:rPr>
        <w:t xml:space="preserve"> arbeta vidare.</w:t>
      </w:r>
    </w:p>
    <w:p w14:paraId="1CC85BE7" w14:textId="1F6128FE" w:rsidR="002D0076" w:rsidRPr="00F25325" w:rsidRDefault="002D0076"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Svenska Bibelsällskapets generalsekreterare Anders Göranzon säger:</w:t>
      </w:r>
    </w:p>
    <w:p w14:paraId="403C5E4B" w14:textId="19CEBC1A" w:rsidR="002D0076" w:rsidRPr="00F25325" w:rsidRDefault="002D0076"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 xml:space="preserve">– När jag började min anställning på </w:t>
      </w:r>
      <w:r w:rsidR="007355EA" w:rsidRPr="00F25325">
        <w:rPr>
          <w:rFonts w:asciiTheme="minorHAnsi" w:hAnsiTheme="minorHAnsi" w:cstheme="minorHAnsi"/>
          <w:sz w:val="24"/>
          <w:szCs w:val="24"/>
          <w:lang w:val="sv-SE" w:eastAsia="en-US"/>
        </w:rPr>
        <w:t>bibelsällskapet för 4,5 år sedan hade 700 språk just fått helbiblar. Jag är fascinerad över att siffran ökat till 743. Nu</w:t>
      </w:r>
      <w:r w:rsidR="00A40A29" w:rsidRPr="00F25325">
        <w:rPr>
          <w:rFonts w:asciiTheme="minorHAnsi" w:hAnsiTheme="minorHAnsi" w:cstheme="minorHAnsi"/>
          <w:sz w:val="24"/>
          <w:szCs w:val="24"/>
          <w:lang w:val="sv-SE" w:eastAsia="en-US"/>
        </w:rPr>
        <w:t xml:space="preserve"> när</w:t>
      </w:r>
      <w:r w:rsidR="007355EA" w:rsidRPr="00F25325">
        <w:rPr>
          <w:rFonts w:asciiTheme="minorHAnsi" w:hAnsiTheme="minorHAnsi" w:cstheme="minorHAnsi"/>
          <w:sz w:val="24"/>
          <w:szCs w:val="24"/>
          <w:lang w:val="sv-SE" w:eastAsia="en-US"/>
        </w:rPr>
        <w:t xml:space="preserve"> </w:t>
      </w:r>
      <w:r w:rsidR="00A40A29" w:rsidRPr="00F25325">
        <w:rPr>
          <w:rFonts w:asciiTheme="minorHAnsi" w:hAnsiTheme="minorHAnsi" w:cstheme="minorHAnsi"/>
          <w:sz w:val="24"/>
          <w:szCs w:val="24"/>
          <w:lang w:val="sv-SE" w:eastAsia="en-US"/>
        </w:rPr>
        <w:t>jag har större inblick i</w:t>
      </w:r>
      <w:r w:rsidR="007355EA" w:rsidRPr="00F25325">
        <w:rPr>
          <w:rFonts w:asciiTheme="minorHAnsi" w:hAnsiTheme="minorHAnsi" w:cstheme="minorHAnsi"/>
          <w:sz w:val="24"/>
          <w:szCs w:val="24"/>
          <w:lang w:val="sv-SE" w:eastAsia="en-US"/>
        </w:rPr>
        <w:t xml:space="preserve"> vilket grannlaga </w:t>
      </w:r>
      <w:r w:rsidR="00A40A29" w:rsidRPr="00F25325">
        <w:rPr>
          <w:rFonts w:asciiTheme="minorHAnsi" w:hAnsiTheme="minorHAnsi" w:cstheme="minorHAnsi"/>
          <w:sz w:val="24"/>
          <w:szCs w:val="24"/>
          <w:lang w:val="sv-SE" w:eastAsia="en-US"/>
        </w:rPr>
        <w:t>och tidsödande arbete bibelöversättning är</w:t>
      </w:r>
      <w:r w:rsidR="00F862BE">
        <w:rPr>
          <w:rFonts w:asciiTheme="minorHAnsi" w:hAnsiTheme="minorHAnsi" w:cstheme="minorHAnsi"/>
          <w:sz w:val="24"/>
          <w:szCs w:val="24"/>
          <w:lang w:val="sv-SE" w:eastAsia="en-US"/>
        </w:rPr>
        <w:t>,</w:t>
      </w:r>
      <w:r w:rsidR="00E429DB" w:rsidRPr="00F25325">
        <w:rPr>
          <w:rFonts w:asciiTheme="minorHAnsi" w:hAnsiTheme="minorHAnsi" w:cstheme="minorHAnsi"/>
          <w:sz w:val="24"/>
          <w:szCs w:val="24"/>
          <w:lang w:val="sv-SE" w:eastAsia="en-US"/>
        </w:rPr>
        <w:t xml:space="preserve"> tycker jag att det är fantastiskt hur bibelöversättare i olika länder kämpar för att ge sina medmänniskor tillgång till Bibeln.</w:t>
      </w:r>
    </w:p>
    <w:p w14:paraId="4630380E" w14:textId="11D5D119" w:rsidR="007668CC" w:rsidRPr="00F25325" w:rsidRDefault="007668CC"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 xml:space="preserve">– </w:t>
      </w:r>
      <w:r w:rsidR="00F669B2" w:rsidRPr="00F25325">
        <w:rPr>
          <w:rFonts w:asciiTheme="minorHAnsi" w:hAnsiTheme="minorHAnsi" w:cstheme="minorHAnsi"/>
          <w:sz w:val="24"/>
          <w:szCs w:val="24"/>
          <w:lang w:val="sv-SE" w:eastAsia="en-US"/>
        </w:rPr>
        <w:t>V</w:t>
      </w:r>
      <w:r w:rsidRPr="00F25325">
        <w:rPr>
          <w:rFonts w:asciiTheme="minorHAnsi" w:hAnsiTheme="minorHAnsi" w:cstheme="minorHAnsi"/>
          <w:sz w:val="24"/>
          <w:szCs w:val="24"/>
          <w:lang w:val="sv-SE" w:eastAsia="en-US"/>
        </w:rPr>
        <w:t>i ska</w:t>
      </w:r>
      <w:r w:rsidR="00F669B2" w:rsidRPr="00F25325">
        <w:rPr>
          <w:rFonts w:asciiTheme="minorHAnsi" w:hAnsiTheme="minorHAnsi" w:cstheme="minorHAnsi"/>
          <w:sz w:val="24"/>
          <w:szCs w:val="24"/>
          <w:lang w:val="sv-SE" w:eastAsia="en-US"/>
        </w:rPr>
        <w:t xml:space="preserve"> också</w:t>
      </w:r>
      <w:r w:rsidRPr="00F25325">
        <w:rPr>
          <w:rFonts w:asciiTheme="minorHAnsi" w:hAnsiTheme="minorHAnsi" w:cstheme="minorHAnsi"/>
          <w:sz w:val="24"/>
          <w:szCs w:val="24"/>
          <w:lang w:val="sv-SE" w:eastAsia="en-US"/>
        </w:rPr>
        <w:t xml:space="preserve"> komma ihåg </w:t>
      </w:r>
      <w:r w:rsidR="00F669B2" w:rsidRPr="00F25325">
        <w:rPr>
          <w:rFonts w:asciiTheme="minorHAnsi" w:hAnsiTheme="minorHAnsi" w:cstheme="minorHAnsi"/>
          <w:sz w:val="24"/>
          <w:szCs w:val="24"/>
          <w:lang w:val="sv-SE" w:eastAsia="en-US"/>
        </w:rPr>
        <w:t xml:space="preserve">att </w:t>
      </w:r>
      <w:r w:rsidRPr="00F25325">
        <w:rPr>
          <w:rFonts w:asciiTheme="minorHAnsi" w:hAnsiTheme="minorHAnsi" w:cstheme="minorHAnsi"/>
          <w:sz w:val="24"/>
          <w:szCs w:val="24"/>
          <w:lang w:val="sv-SE" w:eastAsia="en-US"/>
        </w:rPr>
        <w:t xml:space="preserve">bibelöversättning </w:t>
      </w:r>
      <w:r w:rsidR="00F669B2" w:rsidRPr="00F25325">
        <w:rPr>
          <w:rFonts w:asciiTheme="minorHAnsi" w:hAnsiTheme="minorHAnsi" w:cstheme="minorHAnsi"/>
          <w:sz w:val="24"/>
          <w:szCs w:val="24"/>
          <w:lang w:val="sv-SE" w:eastAsia="en-US"/>
        </w:rPr>
        <w:t xml:space="preserve">sker i flera steg på vägen mot en helbibel. </w:t>
      </w:r>
      <w:r w:rsidRPr="00F25325">
        <w:rPr>
          <w:rFonts w:asciiTheme="minorHAnsi" w:hAnsiTheme="minorHAnsi" w:cstheme="minorHAnsi"/>
          <w:sz w:val="24"/>
          <w:szCs w:val="24"/>
          <w:lang w:val="sv-SE" w:eastAsia="en-US"/>
        </w:rPr>
        <w:t xml:space="preserve">Det kan vara Nya testamenten, bibeldelar, videoinspelningar med teckenspråk och </w:t>
      </w:r>
      <w:r w:rsidR="00803F3C" w:rsidRPr="00F25325">
        <w:rPr>
          <w:rFonts w:asciiTheme="minorHAnsi" w:hAnsiTheme="minorHAnsi" w:cstheme="minorHAnsi"/>
          <w:sz w:val="24"/>
          <w:szCs w:val="24"/>
          <w:lang w:val="sv-SE" w:eastAsia="en-US"/>
        </w:rPr>
        <w:t>annat</w:t>
      </w:r>
      <w:r w:rsidR="00F669B2" w:rsidRPr="00F25325">
        <w:rPr>
          <w:rFonts w:asciiTheme="minorHAnsi" w:hAnsiTheme="minorHAnsi" w:cstheme="minorHAnsi"/>
          <w:sz w:val="24"/>
          <w:szCs w:val="24"/>
          <w:lang w:val="sv-SE" w:eastAsia="en-US"/>
        </w:rPr>
        <w:t xml:space="preserve"> som är </w:t>
      </w:r>
      <w:r w:rsidR="00DC5DC5">
        <w:rPr>
          <w:rFonts w:asciiTheme="minorHAnsi" w:hAnsiTheme="minorHAnsi" w:cstheme="minorHAnsi"/>
          <w:sz w:val="24"/>
          <w:szCs w:val="24"/>
          <w:lang w:val="sv-SE" w:eastAsia="en-US"/>
        </w:rPr>
        <w:t>användbart</w:t>
      </w:r>
      <w:r w:rsidR="00DE30D4" w:rsidRPr="00F25325">
        <w:rPr>
          <w:rFonts w:asciiTheme="minorHAnsi" w:hAnsiTheme="minorHAnsi" w:cstheme="minorHAnsi"/>
          <w:sz w:val="24"/>
          <w:szCs w:val="24"/>
          <w:lang w:val="sv-SE" w:eastAsia="en-US"/>
        </w:rPr>
        <w:t xml:space="preserve"> </w:t>
      </w:r>
      <w:r w:rsidR="00DC5DC5">
        <w:rPr>
          <w:rFonts w:asciiTheme="minorHAnsi" w:hAnsiTheme="minorHAnsi" w:cstheme="minorHAnsi"/>
          <w:sz w:val="24"/>
          <w:szCs w:val="24"/>
          <w:lang w:val="sv-SE" w:eastAsia="en-US"/>
        </w:rPr>
        <w:t xml:space="preserve">och läsvärt </w:t>
      </w:r>
      <w:r w:rsidR="00F669B2" w:rsidRPr="00F25325">
        <w:rPr>
          <w:rFonts w:asciiTheme="minorHAnsi" w:hAnsiTheme="minorHAnsi" w:cstheme="minorHAnsi"/>
          <w:sz w:val="24"/>
          <w:szCs w:val="24"/>
          <w:lang w:val="sv-SE" w:eastAsia="en-US"/>
        </w:rPr>
        <w:t>för väntande bibelbrukare, säger Anders Göranzon.</w:t>
      </w:r>
    </w:p>
    <w:p w14:paraId="39CCC7DF" w14:textId="77777777" w:rsidR="00DE30D4" w:rsidRPr="00F25325" w:rsidRDefault="00DE30D4" w:rsidP="002D0076">
      <w:pPr>
        <w:rPr>
          <w:rFonts w:asciiTheme="minorHAnsi" w:hAnsiTheme="minorHAnsi" w:cstheme="minorHAnsi"/>
          <w:sz w:val="24"/>
          <w:szCs w:val="24"/>
          <w:lang w:val="sv-SE" w:eastAsia="en-US"/>
        </w:rPr>
      </w:pPr>
    </w:p>
    <w:p w14:paraId="639C264C" w14:textId="323814EE" w:rsidR="00DE30D4" w:rsidRPr="00F25325" w:rsidRDefault="00DE30D4" w:rsidP="002D0076">
      <w:pPr>
        <w:rPr>
          <w:rFonts w:asciiTheme="minorHAnsi" w:hAnsiTheme="minorHAnsi" w:cstheme="minorHAnsi"/>
          <w:b/>
          <w:bCs/>
          <w:sz w:val="24"/>
          <w:szCs w:val="24"/>
          <w:lang w:val="sv-SE" w:eastAsia="en-US"/>
        </w:rPr>
      </w:pPr>
      <w:r w:rsidRPr="00F25325">
        <w:rPr>
          <w:rFonts w:asciiTheme="minorHAnsi" w:hAnsiTheme="minorHAnsi" w:cstheme="minorHAnsi"/>
          <w:b/>
          <w:bCs/>
          <w:sz w:val="24"/>
          <w:szCs w:val="24"/>
          <w:lang w:val="sv-SE" w:eastAsia="en-US"/>
        </w:rPr>
        <w:t>Steg på vägen</w:t>
      </w:r>
    </w:p>
    <w:p w14:paraId="4D7A6E41" w14:textId="0565FB5A" w:rsidR="002D0076" w:rsidRPr="00F25325" w:rsidRDefault="002D0076"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 xml:space="preserve">Under 2023 slutförde bibelsällskap inom </w:t>
      </w:r>
      <w:r w:rsidR="00F669B2" w:rsidRPr="00F25325">
        <w:rPr>
          <w:rFonts w:asciiTheme="minorHAnsi" w:hAnsiTheme="minorHAnsi" w:cstheme="minorHAnsi"/>
          <w:sz w:val="24"/>
          <w:szCs w:val="24"/>
          <w:lang w:val="sv-SE" w:eastAsia="en-US"/>
        </w:rPr>
        <w:t>United Bible Societies</w:t>
      </w:r>
      <w:r w:rsidRPr="00F25325">
        <w:rPr>
          <w:rFonts w:asciiTheme="minorHAnsi" w:hAnsiTheme="minorHAnsi" w:cstheme="minorHAnsi"/>
          <w:sz w:val="24"/>
          <w:szCs w:val="24"/>
          <w:lang w:val="sv-SE" w:eastAsia="en-US"/>
        </w:rPr>
        <w:t xml:space="preserve"> bibelöversättningar på 106 språk </w:t>
      </w:r>
      <w:r w:rsidR="00DE30D4" w:rsidRPr="00F25325">
        <w:rPr>
          <w:rFonts w:asciiTheme="minorHAnsi" w:hAnsiTheme="minorHAnsi" w:cstheme="minorHAnsi"/>
          <w:sz w:val="24"/>
          <w:szCs w:val="24"/>
          <w:lang w:val="sv-SE" w:eastAsia="en-US"/>
        </w:rPr>
        <w:t>som talas av</w:t>
      </w:r>
      <w:r w:rsidRPr="00F25325">
        <w:rPr>
          <w:rFonts w:asciiTheme="minorHAnsi" w:hAnsiTheme="minorHAnsi" w:cstheme="minorHAnsi"/>
          <w:sz w:val="24"/>
          <w:szCs w:val="24"/>
          <w:lang w:val="sv-SE" w:eastAsia="en-US"/>
        </w:rPr>
        <w:t xml:space="preserve"> 1,25 miljarder människor. </w:t>
      </w:r>
      <w:r w:rsidRPr="00DC5DC5">
        <w:rPr>
          <w:rFonts w:asciiTheme="minorHAnsi" w:hAnsiTheme="minorHAnsi" w:cstheme="minorHAnsi"/>
          <w:sz w:val="24"/>
          <w:szCs w:val="24"/>
          <w:u w:val="single"/>
          <w:lang w:val="sv-SE" w:eastAsia="en-US"/>
        </w:rPr>
        <w:t xml:space="preserve">72 av språken har fått förstagångsöversättningar, </w:t>
      </w:r>
      <w:r w:rsidR="00DE30D4" w:rsidRPr="00DC5DC5">
        <w:rPr>
          <w:rFonts w:asciiTheme="minorHAnsi" w:hAnsiTheme="minorHAnsi" w:cstheme="minorHAnsi"/>
          <w:sz w:val="24"/>
          <w:szCs w:val="24"/>
          <w:u w:val="single"/>
          <w:lang w:val="sv-SE" w:eastAsia="en-US"/>
        </w:rPr>
        <w:t>varav</w:t>
      </w:r>
      <w:r w:rsidRPr="00DC5DC5">
        <w:rPr>
          <w:rFonts w:asciiTheme="minorHAnsi" w:hAnsiTheme="minorHAnsi" w:cstheme="minorHAnsi"/>
          <w:sz w:val="24"/>
          <w:szCs w:val="24"/>
          <w:u w:val="single"/>
          <w:lang w:val="sv-SE" w:eastAsia="en-US"/>
        </w:rPr>
        <w:t xml:space="preserve"> 16 </w:t>
      </w:r>
      <w:r w:rsidR="00DE30D4" w:rsidRPr="00DC5DC5">
        <w:rPr>
          <w:rFonts w:asciiTheme="minorHAnsi" w:hAnsiTheme="minorHAnsi" w:cstheme="minorHAnsi"/>
          <w:sz w:val="24"/>
          <w:szCs w:val="24"/>
          <w:u w:val="single"/>
          <w:lang w:val="sv-SE" w:eastAsia="en-US"/>
        </w:rPr>
        <w:t>hel</w:t>
      </w:r>
      <w:r w:rsidRPr="00DC5DC5">
        <w:rPr>
          <w:rFonts w:asciiTheme="minorHAnsi" w:hAnsiTheme="minorHAnsi" w:cstheme="minorHAnsi"/>
          <w:sz w:val="24"/>
          <w:szCs w:val="24"/>
          <w:u w:val="single"/>
          <w:lang w:val="sv-SE" w:eastAsia="en-US"/>
        </w:rPr>
        <w:t>biblar och 17 Nya testamenten.</w:t>
      </w:r>
    </w:p>
    <w:p w14:paraId="195252F3" w14:textId="5E120CC4" w:rsidR="002D0076" w:rsidRPr="00F25325" w:rsidRDefault="002D0076"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Endast omkring 60 av världens 400 teckenspråk har någon bibelöversättning</w:t>
      </w:r>
      <w:r w:rsidR="00DE30D4" w:rsidRPr="00F25325">
        <w:rPr>
          <w:rFonts w:asciiTheme="minorHAnsi" w:hAnsiTheme="minorHAnsi" w:cstheme="minorHAnsi"/>
          <w:sz w:val="24"/>
          <w:szCs w:val="24"/>
          <w:lang w:val="sv-SE" w:eastAsia="en-US"/>
        </w:rPr>
        <w:t>. B</w:t>
      </w:r>
      <w:r w:rsidRPr="00F25325">
        <w:rPr>
          <w:rFonts w:asciiTheme="minorHAnsi" w:hAnsiTheme="minorHAnsi" w:cstheme="minorHAnsi"/>
          <w:sz w:val="24"/>
          <w:szCs w:val="24"/>
          <w:lang w:val="sv-SE" w:eastAsia="en-US"/>
        </w:rPr>
        <w:t>ara ett har hela Bibeln och det är nordamerikanskt teckenspråk. Förra året färdigställde bibelsällskapen ytterligare skriftdelar på 15 teckenspråk.</w:t>
      </w:r>
      <w:r w:rsidR="00DE30D4" w:rsidRPr="00F25325">
        <w:rPr>
          <w:rFonts w:asciiTheme="minorHAnsi" w:hAnsiTheme="minorHAnsi" w:cstheme="minorHAnsi"/>
          <w:sz w:val="24"/>
          <w:szCs w:val="24"/>
          <w:lang w:val="sv-SE" w:eastAsia="en-US"/>
        </w:rPr>
        <w:t xml:space="preserve"> </w:t>
      </w:r>
    </w:p>
    <w:p w14:paraId="2AB80F82" w14:textId="77777777" w:rsidR="001570E9" w:rsidRPr="00F25325" w:rsidRDefault="001570E9" w:rsidP="002D0076">
      <w:pPr>
        <w:rPr>
          <w:rFonts w:asciiTheme="minorHAnsi" w:hAnsiTheme="minorHAnsi" w:cstheme="minorHAnsi"/>
          <w:sz w:val="24"/>
          <w:szCs w:val="24"/>
          <w:lang w:val="sv-SE" w:eastAsia="en-US"/>
        </w:rPr>
      </w:pPr>
    </w:p>
    <w:p w14:paraId="5F315ACC" w14:textId="2B94FF5E" w:rsidR="001570E9" w:rsidRPr="00F25325" w:rsidRDefault="001570E9" w:rsidP="002D0076">
      <w:pPr>
        <w:rPr>
          <w:rFonts w:asciiTheme="minorHAnsi" w:hAnsiTheme="minorHAnsi" w:cstheme="minorHAnsi"/>
          <w:b/>
          <w:bCs/>
          <w:sz w:val="24"/>
          <w:szCs w:val="24"/>
          <w:lang w:val="sv-SE" w:eastAsia="en-US"/>
        </w:rPr>
      </w:pPr>
      <w:r w:rsidRPr="00F25325">
        <w:rPr>
          <w:rFonts w:asciiTheme="minorHAnsi" w:hAnsiTheme="minorHAnsi" w:cstheme="minorHAnsi"/>
          <w:b/>
          <w:bCs/>
          <w:sz w:val="24"/>
          <w:szCs w:val="24"/>
          <w:lang w:val="sv-SE" w:eastAsia="en-US"/>
        </w:rPr>
        <w:t>Egen fördjupning</w:t>
      </w:r>
    </w:p>
    <w:p w14:paraId="65B2ECE1" w14:textId="117D1286" w:rsidR="00DE30D4" w:rsidRPr="00F25325" w:rsidRDefault="00DE30D4" w:rsidP="00DE30D4">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 xml:space="preserve">Ljudinspelningar av Bibeln finns </w:t>
      </w:r>
      <w:r w:rsidR="00DC5DC5">
        <w:rPr>
          <w:rFonts w:asciiTheme="minorHAnsi" w:hAnsiTheme="minorHAnsi" w:cstheme="minorHAnsi"/>
          <w:sz w:val="24"/>
          <w:szCs w:val="24"/>
          <w:lang w:val="sv-SE" w:eastAsia="en-US"/>
        </w:rPr>
        <w:t xml:space="preserve">på </w:t>
      </w:r>
      <w:r w:rsidRPr="00F25325">
        <w:rPr>
          <w:rFonts w:asciiTheme="minorHAnsi" w:hAnsiTheme="minorHAnsi" w:cstheme="minorHAnsi"/>
          <w:sz w:val="24"/>
          <w:szCs w:val="24"/>
          <w:lang w:val="sv-SE" w:eastAsia="en-US"/>
        </w:rPr>
        <w:t>många språk, men ett betydande antal synskadade föredrar att använda punktskrift (braille) för att fördjupa sig mer självständigt. År 2023 lanserades fullständiga blindskriftsbiblar på tre afrikanska språk. Det innebär att 51 språk har kompletta punktskriftsbiblar.</w:t>
      </w:r>
      <w:r w:rsidR="00F862BE">
        <w:rPr>
          <w:rFonts w:asciiTheme="minorHAnsi" w:hAnsiTheme="minorHAnsi" w:cstheme="minorHAnsi"/>
          <w:sz w:val="24"/>
          <w:szCs w:val="24"/>
          <w:lang w:val="sv-SE" w:eastAsia="en-US"/>
        </w:rPr>
        <w:t xml:space="preserve"> I övrigt är </w:t>
      </w:r>
      <w:proofErr w:type="spellStart"/>
      <w:r w:rsidR="00F862BE">
        <w:rPr>
          <w:rFonts w:asciiTheme="minorHAnsi" w:hAnsiTheme="minorHAnsi" w:cstheme="minorHAnsi"/>
          <w:sz w:val="24"/>
          <w:szCs w:val="24"/>
          <w:lang w:val="sv-SE" w:eastAsia="en-US"/>
        </w:rPr>
        <w:t>storstilsbiblar</w:t>
      </w:r>
      <w:proofErr w:type="spellEnd"/>
      <w:r w:rsidR="00F862BE">
        <w:rPr>
          <w:rFonts w:asciiTheme="minorHAnsi" w:hAnsiTheme="minorHAnsi" w:cstheme="minorHAnsi"/>
          <w:sz w:val="24"/>
          <w:szCs w:val="24"/>
          <w:lang w:val="sv-SE" w:eastAsia="en-US"/>
        </w:rPr>
        <w:t xml:space="preserve"> populära bland många med nedsatt syn.</w:t>
      </w:r>
    </w:p>
    <w:p w14:paraId="1F67072A" w14:textId="77777777" w:rsidR="002D0076" w:rsidRPr="00F25325" w:rsidRDefault="002D0076"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Studiebiblar kan hjälpa människor att få en större förståelse av bibeltexten. Tio språk som talas av mer än 833 miljoner människor i Asien, Europa, Latinamerika och Mellanöstern fick studieutgåvor förra året. Sex fullständiga bibelstudieupplagor från olika regioner publicerades.</w:t>
      </w:r>
    </w:p>
    <w:p w14:paraId="6F199ECE" w14:textId="146DAD09" w:rsidR="001570E9" w:rsidRPr="00F25325" w:rsidRDefault="001570E9" w:rsidP="002D0076">
      <w:pPr>
        <w:rPr>
          <w:rFonts w:asciiTheme="minorHAnsi" w:hAnsiTheme="minorHAnsi" w:cstheme="minorHAnsi"/>
          <w:b/>
          <w:bCs/>
          <w:sz w:val="24"/>
          <w:szCs w:val="24"/>
          <w:lang w:val="sv-SE" w:eastAsia="en-US"/>
        </w:rPr>
      </w:pPr>
      <w:r w:rsidRPr="00F25325">
        <w:rPr>
          <w:rFonts w:asciiTheme="minorHAnsi" w:hAnsiTheme="minorHAnsi" w:cstheme="minorHAnsi"/>
          <w:b/>
          <w:bCs/>
          <w:sz w:val="24"/>
          <w:szCs w:val="24"/>
          <w:lang w:val="sv-SE" w:eastAsia="en-US"/>
        </w:rPr>
        <w:lastRenderedPageBreak/>
        <w:t>Digital</w:t>
      </w:r>
      <w:r w:rsidR="001F149D" w:rsidRPr="00F25325">
        <w:rPr>
          <w:rFonts w:asciiTheme="minorHAnsi" w:hAnsiTheme="minorHAnsi" w:cstheme="minorHAnsi"/>
          <w:b/>
          <w:bCs/>
          <w:sz w:val="24"/>
          <w:szCs w:val="24"/>
          <w:lang w:val="sv-SE" w:eastAsia="en-US"/>
        </w:rPr>
        <w:t xml:space="preserve">a </w:t>
      </w:r>
      <w:r w:rsidR="008A07B2" w:rsidRPr="00F25325">
        <w:rPr>
          <w:rFonts w:asciiTheme="minorHAnsi" w:hAnsiTheme="minorHAnsi" w:cstheme="minorHAnsi"/>
          <w:b/>
          <w:bCs/>
          <w:sz w:val="24"/>
          <w:szCs w:val="24"/>
          <w:lang w:val="sv-SE" w:eastAsia="en-US"/>
        </w:rPr>
        <w:t>bibel</w:t>
      </w:r>
      <w:r w:rsidR="001F149D" w:rsidRPr="00F25325">
        <w:rPr>
          <w:rFonts w:asciiTheme="minorHAnsi" w:hAnsiTheme="minorHAnsi" w:cstheme="minorHAnsi"/>
          <w:b/>
          <w:bCs/>
          <w:sz w:val="24"/>
          <w:szCs w:val="24"/>
          <w:lang w:val="sv-SE" w:eastAsia="en-US"/>
        </w:rPr>
        <w:t>biblioteket</w:t>
      </w:r>
    </w:p>
    <w:p w14:paraId="5362325B" w14:textId="5A1A1796" w:rsidR="002D0076" w:rsidRPr="00F25325" w:rsidRDefault="002D0076"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 xml:space="preserve">Tack vare Digital Bible </w:t>
      </w:r>
      <w:proofErr w:type="spellStart"/>
      <w:r w:rsidRPr="00F25325">
        <w:rPr>
          <w:rFonts w:asciiTheme="minorHAnsi" w:hAnsiTheme="minorHAnsi" w:cstheme="minorHAnsi"/>
          <w:sz w:val="24"/>
          <w:szCs w:val="24"/>
          <w:lang w:val="sv-SE" w:eastAsia="en-US"/>
        </w:rPr>
        <w:t>Library</w:t>
      </w:r>
      <w:proofErr w:type="spellEnd"/>
      <w:r w:rsidRPr="00F25325">
        <w:rPr>
          <w:rFonts w:asciiTheme="minorHAnsi" w:hAnsiTheme="minorHAnsi" w:cstheme="minorHAnsi"/>
          <w:sz w:val="24"/>
          <w:szCs w:val="24"/>
          <w:lang w:val="sv-SE" w:eastAsia="en-US"/>
        </w:rPr>
        <w:t xml:space="preserve">® kan hundratals miljoner människor världen över få tillgång till Bibeln på sitt eget språk via webbplatser och </w:t>
      </w:r>
      <w:proofErr w:type="spellStart"/>
      <w:r w:rsidRPr="00F25325">
        <w:rPr>
          <w:rFonts w:asciiTheme="minorHAnsi" w:hAnsiTheme="minorHAnsi" w:cstheme="minorHAnsi"/>
          <w:sz w:val="24"/>
          <w:szCs w:val="24"/>
          <w:lang w:val="sv-SE" w:eastAsia="en-US"/>
        </w:rPr>
        <w:t>appar</w:t>
      </w:r>
      <w:proofErr w:type="spellEnd"/>
      <w:r w:rsidRPr="00F25325">
        <w:rPr>
          <w:rFonts w:asciiTheme="minorHAnsi" w:hAnsiTheme="minorHAnsi" w:cstheme="minorHAnsi"/>
          <w:sz w:val="24"/>
          <w:szCs w:val="24"/>
          <w:lang w:val="sv-SE" w:eastAsia="en-US"/>
        </w:rPr>
        <w:t xml:space="preserve"> som </w:t>
      </w:r>
      <w:proofErr w:type="spellStart"/>
      <w:r w:rsidRPr="00F25325">
        <w:rPr>
          <w:rFonts w:asciiTheme="minorHAnsi" w:hAnsiTheme="minorHAnsi" w:cstheme="minorHAnsi"/>
          <w:sz w:val="24"/>
          <w:szCs w:val="24"/>
          <w:lang w:val="sv-SE" w:eastAsia="en-US"/>
        </w:rPr>
        <w:t>Global.Bible</w:t>
      </w:r>
      <w:proofErr w:type="spellEnd"/>
      <w:r w:rsidRPr="00F25325">
        <w:rPr>
          <w:rFonts w:asciiTheme="minorHAnsi" w:hAnsiTheme="minorHAnsi" w:cstheme="minorHAnsi"/>
          <w:sz w:val="24"/>
          <w:szCs w:val="24"/>
          <w:lang w:val="sv-SE" w:eastAsia="en-US"/>
        </w:rPr>
        <w:t xml:space="preserve"> och </w:t>
      </w:r>
      <w:proofErr w:type="spellStart"/>
      <w:r w:rsidRPr="00F25325">
        <w:rPr>
          <w:rFonts w:asciiTheme="minorHAnsi" w:hAnsiTheme="minorHAnsi" w:cstheme="minorHAnsi"/>
          <w:sz w:val="24"/>
          <w:szCs w:val="24"/>
          <w:lang w:val="sv-SE" w:eastAsia="en-US"/>
        </w:rPr>
        <w:t>YouVersion</w:t>
      </w:r>
      <w:proofErr w:type="spellEnd"/>
      <w:r w:rsidRPr="00F25325">
        <w:rPr>
          <w:rFonts w:asciiTheme="minorHAnsi" w:hAnsiTheme="minorHAnsi" w:cstheme="minorHAnsi"/>
          <w:sz w:val="24"/>
          <w:szCs w:val="24"/>
          <w:lang w:val="sv-SE" w:eastAsia="en-US"/>
        </w:rPr>
        <w:t>.</w:t>
      </w:r>
    </w:p>
    <w:p w14:paraId="7932A240" w14:textId="1B6C24FE" w:rsidR="002D0076" w:rsidRPr="00F25325" w:rsidRDefault="008A07B2" w:rsidP="002D0076">
      <w:pPr>
        <w:rPr>
          <w:rFonts w:asciiTheme="minorHAnsi" w:hAnsiTheme="minorHAnsi" w:cstheme="minorHAnsi"/>
          <w:sz w:val="24"/>
          <w:szCs w:val="24"/>
          <w:lang w:val="sv-SE" w:eastAsia="en-US"/>
        </w:rPr>
      </w:pPr>
      <w:r w:rsidRPr="00F25325">
        <w:rPr>
          <w:rFonts w:asciiTheme="minorHAnsi" w:hAnsiTheme="minorHAnsi" w:cstheme="minorHAnsi"/>
          <w:sz w:val="24"/>
          <w:szCs w:val="24"/>
          <w:lang w:val="sv-SE" w:eastAsia="en-US"/>
        </w:rPr>
        <w:t>Under 2023</w:t>
      </w:r>
      <w:r w:rsidR="002D0076" w:rsidRPr="00F25325">
        <w:rPr>
          <w:rFonts w:asciiTheme="minorHAnsi" w:hAnsiTheme="minorHAnsi" w:cstheme="minorHAnsi"/>
          <w:sz w:val="24"/>
          <w:szCs w:val="24"/>
          <w:lang w:val="sv-SE" w:eastAsia="en-US"/>
        </w:rPr>
        <w:t xml:space="preserve"> har nästan 350 nya texter på 265 unika språk lagts till Digital Bible </w:t>
      </w:r>
      <w:proofErr w:type="spellStart"/>
      <w:r w:rsidR="002D0076" w:rsidRPr="00F25325">
        <w:rPr>
          <w:rFonts w:asciiTheme="minorHAnsi" w:hAnsiTheme="minorHAnsi" w:cstheme="minorHAnsi"/>
          <w:sz w:val="24"/>
          <w:szCs w:val="24"/>
          <w:lang w:val="sv-SE" w:eastAsia="en-US"/>
        </w:rPr>
        <w:t>Library</w:t>
      </w:r>
      <w:proofErr w:type="spellEnd"/>
      <w:r w:rsidR="002D0076" w:rsidRPr="00F25325">
        <w:rPr>
          <w:rFonts w:asciiTheme="minorHAnsi" w:hAnsiTheme="minorHAnsi" w:cstheme="minorHAnsi"/>
          <w:sz w:val="24"/>
          <w:szCs w:val="24"/>
          <w:lang w:val="sv-SE" w:eastAsia="en-US"/>
        </w:rPr>
        <w:t xml:space="preserve">® (DBL), vilket gör att det totala antalet texter är 3 440 på 2 069 språk. Dessa språk används av över 6,15 miljarder människor. </w:t>
      </w:r>
    </w:p>
    <w:p w14:paraId="79009FFD" w14:textId="77777777" w:rsidR="002D0076" w:rsidRPr="00F25325" w:rsidRDefault="002D0076" w:rsidP="00262C71">
      <w:pPr>
        <w:spacing w:line="276" w:lineRule="auto"/>
        <w:jc w:val="both"/>
        <w:rPr>
          <w:rFonts w:asciiTheme="minorHAnsi" w:eastAsia="Noto Sans Medium" w:hAnsiTheme="minorHAnsi" w:cstheme="minorHAnsi"/>
          <w:sz w:val="24"/>
          <w:szCs w:val="24"/>
          <w:lang w:val="sv-SE"/>
        </w:rPr>
      </w:pPr>
    </w:p>
    <w:p w14:paraId="38B95383" w14:textId="228C2D38" w:rsidR="008A07B2" w:rsidRPr="00F25325" w:rsidRDefault="008A07B2" w:rsidP="00262C71">
      <w:pPr>
        <w:spacing w:line="276" w:lineRule="auto"/>
        <w:jc w:val="both"/>
        <w:rPr>
          <w:rFonts w:asciiTheme="minorHAnsi" w:eastAsia="Noto Sans Medium" w:hAnsiTheme="minorHAnsi" w:cstheme="minorHAnsi"/>
          <w:b/>
          <w:bCs/>
          <w:sz w:val="24"/>
          <w:szCs w:val="24"/>
          <w:lang w:val="sv-SE"/>
        </w:rPr>
      </w:pPr>
      <w:r w:rsidRPr="00F25325">
        <w:rPr>
          <w:rFonts w:asciiTheme="minorHAnsi" w:eastAsia="Noto Sans Medium" w:hAnsiTheme="minorHAnsi" w:cstheme="minorHAnsi"/>
          <w:b/>
          <w:bCs/>
          <w:sz w:val="24"/>
          <w:szCs w:val="24"/>
          <w:lang w:val="sv-SE"/>
        </w:rPr>
        <w:t>Bibeln till den som vill läsa</w:t>
      </w:r>
    </w:p>
    <w:p w14:paraId="623DFD7E" w14:textId="4E6EC3EB" w:rsidR="00262C71" w:rsidRPr="00F25325" w:rsidRDefault="002F1BDA" w:rsidP="00262C71">
      <w:pPr>
        <w:spacing w:line="276" w:lineRule="auto"/>
        <w:jc w:val="both"/>
        <w:rPr>
          <w:rFonts w:asciiTheme="minorHAnsi" w:eastAsia="Noto Sans Medium" w:hAnsiTheme="minorHAnsi" w:cstheme="minorHAnsi"/>
          <w:sz w:val="24"/>
          <w:szCs w:val="24"/>
          <w:lang w:val="sv-SE"/>
        </w:rPr>
      </w:pPr>
      <w:r w:rsidRPr="00F25325">
        <w:rPr>
          <w:rFonts w:asciiTheme="minorHAnsi" w:eastAsia="Noto Sans Medium" w:hAnsiTheme="minorHAnsi" w:cstheme="minorHAnsi"/>
          <w:sz w:val="24"/>
          <w:szCs w:val="24"/>
          <w:lang w:val="sv-SE"/>
        </w:rPr>
        <w:t xml:space="preserve">”Bibeln </w:t>
      </w:r>
      <w:r w:rsidR="00F25325" w:rsidRPr="00F25325">
        <w:rPr>
          <w:rFonts w:asciiTheme="minorHAnsi" w:eastAsia="Noto Sans Medium" w:hAnsiTheme="minorHAnsi" w:cstheme="minorHAnsi"/>
          <w:sz w:val="24"/>
          <w:szCs w:val="24"/>
          <w:lang w:val="sv-SE"/>
        </w:rPr>
        <w:t>till</w:t>
      </w:r>
      <w:r w:rsidRPr="00F25325">
        <w:rPr>
          <w:rFonts w:asciiTheme="minorHAnsi" w:eastAsia="Noto Sans Medium" w:hAnsiTheme="minorHAnsi" w:cstheme="minorHAnsi"/>
          <w:sz w:val="24"/>
          <w:szCs w:val="24"/>
          <w:lang w:val="sv-SE"/>
        </w:rPr>
        <w:t xml:space="preserve"> alla” är grundtanken för de förenade bibelsällskapen </w:t>
      </w:r>
      <w:r w:rsidR="0024718D" w:rsidRPr="00F25325">
        <w:rPr>
          <w:rFonts w:asciiTheme="minorHAnsi" w:eastAsia="Noto Sans Medium" w:hAnsiTheme="minorHAnsi" w:cstheme="minorHAnsi"/>
          <w:sz w:val="24"/>
          <w:szCs w:val="24"/>
          <w:lang w:val="sv-SE"/>
        </w:rPr>
        <w:t xml:space="preserve">inom </w:t>
      </w:r>
      <w:r w:rsidR="00262C71" w:rsidRPr="00F25325">
        <w:rPr>
          <w:rFonts w:asciiTheme="minorHAnsi" w:eastAsia="Noto Sans Medium" w:hAnsiTheme="minorHAnsi" w:cstheme="minorHAnsi"/>
          <w:sz w:val="24"/>
          <w:szCs w:val="24"/>
          <w:lang w:val="sv-SE"/>
        </w:rPr>
        <w:t xml:space="preserve">United Bible Societies (UBS) </w:t>
      </w:r>
      <w:r w:rsidRPr="00F25325">
        <w:rPr>
          <w:rFonts w:asciiTheme="minorHAnsi" w:eastAsia="Noto Sans Medium" w:hAnsiTheme="minorHAnsi" w:cstheme="minorHAnsi"/>
          <w:sz w:val="24"/>
          <w:szCs w:val="24"/>
          <w:lang w:val="sv-SE"/>
        </w:rPr>
        <w:t>– och engagemanget</w:t>
      </w:r>
      <w:r w:rsidR="00262C71" w:rsidRPr="00F25325">
        <w:rPr>
          <w:rFonts w:asciiTheme="minorHAnsi" w:eastAsia="Noto Sans Medium" w:hAnsiTheme="minorHAnsi" w:cstheme="minorHAnsi"/>
          <w:sz w:val="24"/>
          <w:szCs w:val="24"/>
          <w:lang w:val="sv-SE"/>
        </w:rPr>
        <w:t xml:space="preserve"> för att göra Bibeln tillgänglig för olika språkgemenskaper </w:t>
      </w:r>
      <w:r w:rsidR="00370538" w:rsidRPr="00F25325">
        <w:rPr>
          <w:rFonts w:asciiTheme="minorHAnsi" w:eastAsia="Noto Sans Medium" w:hAnsiTheme="minorHAnsi" w:cstheme="minorHAnsi"/>
          <w:sz w:val="24"/>
          <w:szCs w:val="24"/>
          <w:lang w:val="sv-SE"/>
        </w:rPr>
        <w:t>är kärna</w:t>
      </w:r>
      <w:r w:rsidR="0024718D" w:rsidRPr="00F25325">
        <w:rPr>
          <w:rFonts w:asciiTheme="minorHAnsi" w:eastAsia="Noto Sans Medium" w:hAnsiTheme="minorHAnsi" w:cstheme="minorHAnsi"/>
          <w:sz w:val="24"/>
          <w:szCs w:val="24"/>
          <w:lang w:val="sv-SE"/>
        </w:rPr>
        <w:t xml:space="preserve">n i </w:t>
      </w:r>
      <w:r w:rsidR="008A07B2" w:rsidRPr="00F25325">
        <w:rPr>
          <w:rFonts w:asciiTheme="minorHAnsi" w:eastAsia="Noto Sans Medium" w:hAnsiTheme="minorHAnsi" w:cstheme="minorHAnsi"/>
          <w:sz w:val="24"/>
          <w:szCs w:val="24"/>
          <w:lang w:val="sv-SE"/>
        </w:rPr>
        <w:t>verksamheten</w:t>
      </w:r>
      <w:r w:rsidR="00DC5DC5">
        <w:rPr>
          <w:rFonts w:asciiTheme="minorHAnsi" w:eastAsia="Noto Sans Medium" w:hAnsiTheme="minorHAnsi" w:cstheme="minorHAnsi"/>
          <w:sz w:val="24"/>
          <w:szCs w:val="24"/>
          <w:lang w:val="sv-SE"/>
        </w:rPr>
        <w:t>.</w:t>
      </w:r>
    </w:p>
    <w:p w14:paraId="42937D5E" w14:textId="6FEA267F" w:rsidR="00262C71" w:rsidRPr="00F25325" w:rsidRDefault="00262C71" w:rsidP="00262C71">
      <w:pPr>
        <w:spacing w:line="276" w:lineRule="auto"/>
        <w:jc w:val="both"/>
        <w:rPr>
          <w:rFonts w:asciiTheme="minorHAnsi" w:eastAsia="Noto Sans Medium" w:hAnsiTheme="minorHAnsi" w:cstheme="minorHAnsi"/>
          <w:sz w:val="24"/>
          <w:szCs w:val="24"/>
          <w:lang w:val="sv-SE"/>
        </w:rPr>
      </w:pPr>
      <w:r w:rsidRPr="00F25325">
        <w:rPr>
          <w:rFonts w:asciiTheme="minorHAnsi" w:eastAsia="Noto Sans Medium" w:hAnsiTheme="minorHAnsi" w:cstheme="minorHAnsi"/>
          <w:sz w:val="24"/>
          <w:szCs w:val="24"/>
          <w:lang w:val="sv-SE"/>
        </w:rPr>
        <w:t>UBS</w:t>
      </w:r>
      <w:r w:rsidR="00F25325" w:rsidRPr="00F25325">
        <w:rPr>
          <w:rFonts w:asciiTheme="minorHAnsi" w:eastAsia="Noto Sans Medium" w:hAnsiTheme="minorHAnsi" w:cstheme="minorHAnsi"/>
          <w:sz w:val="24"/>
          <w:szCs w:val="24"/>
          <w:lang w:val="sv-SE"/>
        </w:rPr>
        <w:t xml:space="preserve"> övergripande</w:t>
      </w:r>
      <w:r w:rsidRPr="00F25325">
        <w:rPr>
          <w:rFonts w:asciiTheme="minorHAnsi" w:eastAsia="Noto Sans Medium" w:hAnsiTheme="minorHAnsi" w:cstheme="minorHAnsi"/>
          <w:sz w:val="24"/>
          <w:szCs w:val="24"/>
          <w:lang w:val="sv-SE"/>
        </w:rPr>
        <w:t xml:space="preserve"> generalsekreterare, pastor Dirk </w:t>
      </w:r>
      <w:proofErr w:type="spellStart"/>
      <w:r w:rsidRPr="00F25325">
        <w:rPr>
          <w:rFonts w:asciiTheme="minorHAnsi" w:eastAsia="Noto Sans Medium" w:hAnsiTheme="minorHAnsi" w:cstheme="minorHAnsi"/>
          <w:sz w:val="24"/>
          <w:szCs w:val="24"/>
          <w:lang w:val="sv-SE"/>
        </w:rPr>
        <w:t>Gevers</w:t>
      </w:r>
      <w:proofErr w:type="spellEnd"/>
      <w:r w:rsidRPr="00F25325">
        <w:rPr>
          <w:rFonts w:asciiTheme="minorHAnsi" w:eastAsia="Noto Sans Medium" w:hAnsiTheme="minorHAnsi" w:cstheme="minorHAnsi"/>
          <w:sz w:val="24"/>
          <w:szCs w:val="24"/>
          <w:lang w:val="sv-SE"/>
        </w:rPr>
        <w:t xml:space="preserve">, </w:t>
      </w:r>
      <w:r w:rsidR="000C45EA" w:rsidRPr="00F25325">
        <w:rPr>
          <w:rFonts w:asciiTheme="minorHAnsi" w:eastAsia="Noto Sans Medium" w:hAnsiTheme="minorHAnsi" w:cstheme="minorHAnsi"/>
          <w:sz w:val="24"/>
          <w:szCs w:val="24"/>
          <w:lang w:val="sv-SE"/>
        </w:rPr>
        <w:t xml:space="preserve">beskriver </w:t>
      </w:r>
      <w:r w:rsidRPr="00F25325">
        <w:rPr>
          <w:rFonts w:asciiTheme="minorHAnsi" w:eastAsia="Noto Sans Medium" w:hAnsiTheme="minorHAnsi" w:cstheme="minorHAnsi"/>
          <w:sz w:val="24"/>
          <w:szCs w:val="24"/>
          <w:lang w:val="sv-SE"/>
        </w:rPr>
        <w:t>den global</w:t>
      </w:r>
      <w:r w:rsidR="000C45EA" w:rsidRPr="00F25325">
        <w:rPr>
          <w:rFonts w:asciiTheme="minorHAnsi" w:eastAsia="Noto Sans Medium" w:hAnsiTheme="minorHAnsi" w:cstheme="minorHAnsi"/>
          <w:sz w:val="24"/>
          <w:szCs w:val="24"/>
          <w:lang w:val="sv-SE"/>
        </w:rPr>
        <w:t>a</w:t>
      </w:r>
      <w:r w:rsidRPr="00F25325">
        <w:rPr>
          <w:rFonts w:asciiTheme="minorHAnsi" w:eastAsia="Noto Sans Medium" w:hAnsiTheme="minorHAnsi" w:cstheme="minorHAnsi"/>
          <w:sz w:val="24"/>
          <w:szCs w:val="24"/>
          <w:lang w:val="sv-SE"/>
        </w:rPr>
        <w:t xml:space="preserve"> tillgång</w:t>
      </w:r>
      <w:r w:rsidR="000C45EA" w:rsidRPr="00F25325">
        <w:rPr>
          <w:rFonts w:asciiTheme="minorHAnsi" w:eastAsia="Noto Sans Medium" w:hAnsiTheme="minorHAnsi" w:cstheme="minorHAnsi"/>
          <w:sz w:val="24"/>
          <w:szCs w:val="24"/>
          <w:lang w:val="sv-SE"/>
        </w:rPr>
        <w:t>en på Bibeln</w:t>
      </w:r>
      <w:r w:rsidR="00F25325" w:rsidRPr="00F25325">
        <w:rPr>
          <w:rFonts w:asciiTheme="minorHAnsi" w:eastAsia="Noto Sans Medium" w:hAnsiTheme="minorHAnsi" w:cstheme="minorHAnsi"/>
          <w:sz w:val="24"/>
          <w:szCs w:val="24"/>
          <w:lang w:val="sv-SE"/>
        </w:rPr>
        <w:t xml:space="preserve"> så här</w:t>
      </w:r>
      <w:r w:rsidRPr="00F25325">
        <w:rPr>
          <w:rFonts w:asciiTheme="minorHAnsi" w:eastAsia="Noto Sans Medium" w:hAnsiTheme="minorHAnsi" w:cstheme="minorHAnsi"/>
          <w:sz w:val="24"/>
          <w:szCs w:val="24"/>
          <w:lang w:val="sv-SE"/>
        </w:rPr>
        <w:t>:</w:t>
      </w:r>
    </w:p>
    <w:p w14:paraId="5F0A5966" w14:textId="5ABC0329" w:rsidR="00262C71" w:rsidRPr="00F25325" w:rsidRDefault="00F25325" w:rsidP="00262C71">
      <w:pPr>
        <w:spacing w:line="276" w:lineRule="auto"/>
        <w:jc w:val="both"/>
        <w:rPr>
          <w:rFonts w:asciiTheme="minorHAnsi" w:eastAsia="Noto Sans Medium" w:hAnsiTheme="minorHAnsi" w:cstheme="minorHAnsi"/>
          <w:sz w:val="24"/>
          <w:szCs w:val="24"/>
          <w:lang w:val="sv-SE"/>
        </w:rPr>
      </w:pPr>
      <w:r w:rsidRPr="00F25325">
        <w:rPr>
          <w:rFonts w:asciiTheme="minorHAnsi" w:eastAsia="Noto Sans Medium" w:hAnsiTheme="minorHAnsi" w:cstheme="minorHAnsi"/>
          <w:sz w:val="24"/>
          <w:szCs w:val="24"/>
          <w:lang w:val="sv-SE"/>
        </w:rPr>
        <w:t xml:space="preserve">– </w:t>
      </w:r>
      <w:r w:rsidR="00262C71" w:rsidRPr="00F25325">
        <w:rPr>
          <w:rFonts w:asciiTheme="minorHAnsi" w:eastAsia="Noto Sans Medium" w:hAnsiTheme="minorHAnsi" w:cstheme="minorHAnsi"/>
          <w:sz w:val="24"/>
          <w:szCs w:val="24"/>
          <w:lang w:val="sv-SE"/>
        </w:rPr>
        <w:t xml:space="preserve">Under år 2023 levererade UBS översättningsteam bibeltexter i olika format till en av åtta personer över hela världen. Tillsammans </w:t>
      </w:r>
      <w:r w:rsidR="007C733C" w:rsidRPr="00F25325">
        <w:rPr>
          <w:rFonts w:asciiTheme="minorHAnsi" w:eastAsia="Noto Sans Medium" w:hAnsiTheme="minorHAnsi" w:cstheme="minorHAnsi"/>
          <w:sz w:val="24"/>
          <w:szCs w:val="24"/>
          <w:lang w:val="sv-SE"/>
        </w:rPr>
        <w:t xml:space="preserve">med andra bibelorganisationer </w:t>
      </w:r>
      <w:r w:rsidR="00262C71" w:rsidRPr="00F25325">
        <w:rPr>
          <w:rFonts w:asciiTheme="minorHAnsi" w:eastAsia="Noto Sans Medium" w:hAnsiTheme="minorHAnsi" w:cstheme="minorHAnsi"/>
          <w:sz w:val="24"/>
          <w:szCs w:val="24"/>
          <w:lang w:val="sv-SE"/>
        </w:rPr>
        <w:t xml:space="preserve">fortsätter vi </w:t>
      </w:r>
      <w:r w:rsidR="007C733C" w:rsidRPr="00F25325">
        <w:rPr>
          <w:rFonts w:asciiTheme="minorHAnsi" w:eastAsia="Noto Sans Medium" w:hAnsiTheme="minorHAnsi" w:cstheme="minorHAnsi"/>
          <w:sz w:val="24"/>
          <w:szCs w:val="24"/>
          <w:lang w:val="sv-SE"/>
        </w:rPr>
        <w:t>att arbeta</w:t>
      </w:r>
      <w:r w:rsidR="00262C71" w:rsidRPr="00F25325">
        <w:rPr>
          <w:rFonts w:asciiTheme="minorHAnsi" w:eastAsia="Noto Sans Medium" w:hAnsiTheme="minorHAnsi" w:cstheme="minorHAnsi"/>
          <w:sz w:val="24"/>
          <w:szCs w:val="24"/>
          <w:lang w:val="sv-SE"/>
        </w:rPr>
        <w:t xml:space="preserve"> för att åstadkomma en förändring i</w:t>
      </w:r>
      <w:r w:rsidR="00052A75" w:rsidRPr="00F25325">
        <w:rPr>
          <w:rFonts w:asciiTheme="minorHAnsi" w:eastAsia="Noto Sans Medium" w:hAnsiTheme="minorHAnsi" w:cstheme="minorHAnsi"/>
          <w:sz w:val="24"/>
          <w:szCs w:val="24"/>
          <w:lang w:val="sv-SE"/>
        </w:rPr>
        <w:t xml:space="preserve"> bibeltillgången </w:t>
      </w:r>
      <w:r w:rsidR="00262C71" w:rsidRPr="00F25325">
        <w:rPr>
          <w:rFonts w:asciiTheme="minorHAnsi" w:eastAsia="Noto Sans Medium" w:hAnsiTheme="minorHAnsi" w:cstheme="minorHAnsi"/>
          <w:sz w:val="24"/>
          <w:szCs w:val="24"/>
          <w:lang w:val="sv-SE"/>
        </w:rPr>
        <w:t>för att säkerställa att Bibeln</w:t>
      </w:r>
      <w:r w:rsidR="00052A75" w:rsidRPr="00F25325">
        <w:rPr>
          <w:rFonts w:asciiTheme="minorHAnsi" w:eastAsia="Noto Sans Medium" w:hAnsiTheme="minorHAnsi" w:cstheme="minorHAnsi"/>
          <w:sz w:val="24"/>
          <w:szCs w:val="24"/>
          <w:lang w:val="sv-SE"/>
        </w:rPr>
        <w:t xml:space="preserve"> </w:t>
      </w:r>
      <w:r w:rsidR="00262C71" w:rsidRPr="00F25325">
        <w:rPr>
          <w:rFonts w:asciiTheme="minorHAnsi" w:eastAsia="Noto Sans Medium" w:hAnsiTheme="minorHAnsi" w:cstheme="minorHAnsi"/>
          <w:sz w:val="24"/>
          <w:szCs w:val="24"/>
          <w:lang w:val="sv-SE"/>
        </w:rPr>
        <w:t>är tillgänglig för alla, oavsett språkliga eller kulturella skillnader.</w:t>
      </w:r>
    </w:p>
    <w:p w14:paraId="6A72AC39" w14:textId="77777777" w:rsidR="00BE157A" w:rsidRPr="00F25325" w:rsidRDefault="00BE157A">
      <w:pPr>
        <w:pBdr>
          <w:top w:val="nil"/>
          <w:left w:val="nil"/>
          <w:bottom w:val="nil"/>
          <w:right w:val="nil"/>
          <w:between w:val="nil"/>
        </w:pBdr>
        <w:spacing w:line="276" w:lineRule="auto"/>
        <w:jc w:val="both"/>
        <w:rPr>
          <w:rFonts w:asciiTheme="minorHAnsi" w:eastAsia="Noto Sans Medium" w:hAnsiTheme="minorHAnsi" w:cstheme="minorHAnsi"/>
          <w:sz w:val="24"/>
          <w:szCs w:val="24"/>
          <w:lang w:val="sv-SE"/>
        </w:rPr>
      </w:pPr>
    </w:p>
    <w:p w14:paraId="4DBB9A63" w14:textId="545F8C40" w:rsidR="00F25325" w:rsidRPr="00585CF6" w:rsidRDefault="00F25325">
      <w:pPr>
        <w:pBdr>
          <w:top w:val="nil"/>
          <w:left w:val="nil"/>
          <w:bottom w:val="nil"/>
          <w:right w:val="nil"/>
          <w:between w:val="nil"/>
        </w:pBdr>
        <w:spacing w:line="276" w:lineRule="auto"/>
        <w:jc w:val="both"/>
        <w:rPr>
          <w:rFonts w:asciiTheme="minorHAnsi" w:eastAsia="Noto Sans Medium" w:hAnsiTheme="minorHAnsi" w:cstheme="minorHAnsi"/>
          <w:b/>
          <w:bCs/>
          <w:sz w:val="24"/>
          <w:szCs w:val="24"/>
          <w:lang w:val="en-US"/>
        </w:rPr>
      </w:pPr>
      <w:proofErr w:type="spellStart"/>
      <w:r w:rsidRPr="00585CF6">
        <w:rPr>
          <w:rFonts w:asciiTheme="minorHAnsi" w:eastAsia="Noto Sans Medium" w:hAnsiTheme="minorHAnsi" w:cstheme="minorHAnsi"/>
          <w:b/>
          <w:bCs/>
          <w:sz w:val="24"/>
          <w:szCs w:val="24"/>
          <w:lang w:val="en-US"/>
        </w:rPr>
        <w:t>Biblar</w:t>
      </w:r>
      <w:proofErr w:type="spellEnd"/>
      <w:r w:rsidRPr="00585CF6">
        <w:rPr>
          <w:rFonts w:asciiTheme="minorHAnsi" w:eastAsia="Noto Sans Medium" w:hAnsiTheme="minorHAnsi" w:cstheme="minorHAnsi"/>
          <w:b/>
          <w:bCs/>
          <w:sz w:val="24"/>
          <w:szCs w:val="24"/>
          <w:lang w:val="en-US"/>
        </w:rPr>
        <w:t xml:space="preserve"> </w:t>
      </w:r>
      <w:proofErr w:type="spellStart"/>
      <w:r w:rsidRPr="00585CF6">
        <w:rPr>
          <w:rFonts w:asciiTheme="minorHAnsi" w:eastAsia="Noto Sans Medium" w:hAnsiTheme="minorHAnsi" w:cstheme="minorHAnsi"/>
          <w:b/>
          <w:bCs/>
          <w:sz w:val="24"/>
          <w:szCs w:val="24"/>
          <w:lang w:val="en-US"/>
        </w:rPr>
        <w:t>på</w:t>
      </w:r>
      <w:proofErr w:type="spellEnd"/>
      <w:r w:rsidRPr="00585CF6">
        <w:rPr>
          <w:rFonts w:asciiTheme="minorHAnsi" w:eastAsia="Noto Sans Medium" w:hAnsiTheme="minorHAnsi" w:cstheme="minorHAnsi"/>
          <w:b/>
          <w:bCs/>
          <w:sz w:val="24"/>
          <w:szCs w:val="24"/>
          <w:lang w:val="en-US"/>
        </w:rPr>
        <w:t xml:space="preserve"> </w:t>
      </w:r>
      <w:proofErr w:type="spellStart"/>
      <w:r w:rsidRPr="00585CF6">
        <w:rPr>
          <w:rFonts w:asciiTheme="minorHAnsi" w:eastAsia="Noto Sans Medium" w:hAnsiTheme="minorHAnsi" w:cstheme="minorHAnsi"/>
          <w:b/>
          <w:bCs/>
          <w:sz w:val="24"/>
          <w:szCs w:val="24"/>
          <w:lang w:val="en-US"/>
        </w:rPr>
        <w:t>gång</w:t>
      </w:r>
      <w:proofErr w:type="spellEnd"/>
      <w:r w:rsidRPr="00585CF6">
        <w:rPr>
          <w:rFonts w:asciiTheme="minorHAnsi" w:eastAsia="Noto Sans Medium" w:hAnsiTheme="minorHAnsi" w:cstheme="minorHAnsi"/>
          <w:b/>
          <w:bCs/>
          <w:sz w:val="24"/>
          <w:szCs w:val="24"/>
          <w:lang w:val="en-US"/>
        </w:rPr>
        <w:t xml:space="preserve"> </w:t>
      </w:r>
      <w:proofErr w:type="spellStart"/>
      <w:r w:rsidRPr="00585CF6">
        <w:rPr>
          <w:rFonts w:asciiTheme="minorHAnsi" w:eastAsia="Noto Sans Medium" w:hAnsiTheme="minorHAnsi" w:cstheme="minorHAnsi"/>
          <w:b/>
          <w:bCs/>
          <w:sz w:val="24"/>
          <w:szCs w:val="24"/>
          <w:lang w:val="en-US"/>
        </w:rPr>
        <w:t>i</w:t>
      </w:r>
      <w:proofErr w:type="spellEnd"/>
      <w:r w:rsidRPr="00585CF6">
        <w:rPr>
          <w:rFonts w:asciiTheme="minorHAnsi" w:eastAsia="Noto Sans Medium" w:hAnsiTheme="minorHAnsi" w:cstheme="minorHAnsi"/>
          <w:b/>
          <w:bCs/>
          <w:sz w:val="24"/>
          <w:szCs w:val="24"/>
          <w:lang w:val="en-US"/>
        </w:rPr>
        <w:t xml:space="preserve"> Sverige</w:t>
      </w:r>
    </w:p>
    <w:p w14:paraId="7A7C3E61" w14:textId="4F830D3A" w:rsidR="00F25325" w:rsidRDefault="00F25325" w:rsidP="00F25325">
      <w:pPr>
        <w:spacing w:after="0" w:line="276" w:lineRule="auto"/>
        <w:rPr>
          <w:rFonts w:asciiTheme="minorHAnsi" w:eastAsia="Times New Roman" w:hAnsiTheme="minorHAnsi" w:cstheme="minorHAnsi"/>
          <w:sz w:val="24"/>
          <w:szCs w:val="24"/>
          <w:lang w:val="sv-SE"/>
        </w:rPr>
      </w:pPr>
      <w:r>
        <w:rPr>
          <w:rFonts w:asciiTheme="minorHAnsi" w:eastAsia="Times New Roman" w:hAnsiTheme="minorHAnsi" w:cstheme="minorHAnsi"/>
          <w:sz w:val="24"/>
          <w:szCs w:val="24"/>
          <w:lang w:val="sv-SE"/>
        </w:rPr>
        <w:t>Mikael Winninge är Svenska Bibelsällskapets översättningsdirektor. Han nämner två bibelutgåvor som det arbetas intensivt med just nu.</w:t>
      </w:r>
    </w:p>
    <w:p w14:paraId="2E51DBA2" w14:textId="77777777" w:rsidR="00F25325" w:rsidRDefault="00F25325" w:rsidP="00F25325">
      <w:pPr>
        <w:spacing w:after="0" w:line="276" w:lineRule="auto"/>
        <w:rPr>
          <w:rFonts w:asciiTheme="minorHAnsi" w:eastAsia="Times New Roman" w:hAnsiTheme="minorHAnsi" w:cstheme="minorHAnsi"/>
          <w:sz w:val="24"/>
          <w:szCs w:val="24"/>
          <w:lang w:val="sv-SE"/>
        </w:rPr>
      </w:pPr>
    </w:p>
    <w:p w14:paraId="0B10657B" w14:textId="3E10EEBB" w:rsidR="00F25325" w:rsidRPr="00F25325" w:rsidRDefault="00F25325" w:rsidP="00F25325">
      <w:pPr>
        <w:spacing w:after="0" w:line="276" w:lineRule="auto"/>
        <w:rPr>
          <w:rFonts w:asciiTheme="minorHAnsi" w:eastAsia="Times New Roman" w:hAnsiTheme="minorHAnsi" w:cstheme="minorHAnsi"/>
          <w:sz w:val="24"/>
          <w:szCs w:val="24"/>
          <w:lang w:val="sv-SE"/>
        </w:rPr>
      </w:pPr>
      <w:r>
        <w:rPr>
          <w:rFonts w:asciiTheme="minorHAnsi" w:eastAsia="Times New Roman" w:hAnsiTheme="minorHAnsi" w:cstheme="minorHAnsi"/>
          <w:sz w:val="24"/>
          <w:szCs w:val="24"/>
          <w:lang w:val="sv-SE"/>
        </w:rPr>
        <w:t xml:space="preserve">– </w:t>
      </w:r>
      <w:r w:rsidRPr="00F25325">
        <w:rPr>
          <w:rFonts w:asciiTheme="minorHAnsi" w:eastAsia="Times New Roman" w:hAnsiTheme="minorHAnsi" w:cstheme="minorHAnsi"/>
          <w:sz w:val="24"/>
          <w:szCs w:val="24"/>
          <w:lang w:val="sv-SE"/>
        </w:rPr>
        <w:t>2019 släppte de finska, norska och svenska bibelsällskapen hela Bibeln på nordsamiska. I augusti i år ser vi fram emot att lansera Nya testamentet på sydsamiska, en förstautgåva! Det är en viktig milstolpe, dels med tanke på det sydsamiska språkets utsatta läge, dels mot bakgrund av att detta blir den mest omfångsrika boken på sydsamiska någonsin</w:t>
      </w:r>
      <w:r w:rsidR="00585CF6">
        <w:rPr>
          <w:rFonts w:asciiTheme="minorHAnsi" w:eastAsia="Times New Roman" w:hAnsiTheme="minorHAnsi" w:cstheme="minorHAnsi"/>
          <w:sz w:val="24"/>
          <w:szCs w:val="24"/>
          <w:lang w:val="sv-SE"/>
        </w:rPr>
        <w:t>, berättar Mikael Winninge.</w:t>
      </w:r>
    </w:p>
    <w:p w14:paraId="4764F780" w14:textId="77777777" w:rsidR="00F25325" w:rsidRPr="00F25325" w:rsidRDefault="00F25325" w:rsidP="00F25325">
      <w:pPr>
        <w:pStyle w:val="Liststycke"/>
        <w:spacing w:after="0" w:line="276" w:lineRule="auto"/>
        <w:contextualSpacing w:val="0"/>
        <w:rPr>
          <w:rFonts w:asciiTheme="minorHAnsi" w:eastAsia="Times New Roman" w:hAnsiTheme="minorHAnsi" w:cstheme="minorHAnsi"/>
          <w:sz w:val="24"/>
          <w:szCs w:val="24"/>
          <w:lang w:val="sv-SE"/>
        </w:rPr>
      </w:pPr>
    </w:p>
    <w:p w14:paraId="578E599B" w14:textId="23CC3050" w:rsidR="00F25325" w:rsidRPr="00DC5DC5" w:rsidRDefault="00585CF6" w:rsidP="00DC5DC5">
      <w:pPr>
        <w:spacing w:after="0" w:line="276" w:lineRule="auto"/>
        <w:rPr>
          <w:rFonts w:asciiTheme="minorHAnsi" w:eastAsia="Times New Roman" w:hAnsiTheme="minorHAnsi" w:cstheme="minorHAnsi"/>
          <w:sz w:val="24"/>
          <w:szCs w:val="24"/>
          <w:lang w:val="sv-SE"/>
        </w:rPr>
      </w:pPr>
      <w:r>
        <w:rPr>
          <w:rFonts w:asciiTheme="minorHAnsi" w:eastAsia="Times New Roman" w:hAnsiTheme="minorHAnsi" w:cstheme="minorHAnsi"/>
          <w:sz w:val="24"/>
          <w:szCs w:val="24"/>
          <w:lang w:val="sv-SE"/>
        </w:rPr>
        <w:t xml:space="preserve">– </w:t>
      </w:r>
      <w:r w:rsidR="00F25325" w:rsidRPr="00585CF6">
        <w:rPr>
          <w:rFonts w:asciiTheme="minorHAnsi" w:eastAsia="Times New Roman" w:hAnsiTheme="minorHAnsi" w:cstheme="minorHAnsi"/>
          <w:sz w:val="24"/>
          <w:szCs w:val="24"/>
          <w:lang w:val="sv-SE"/>
        </w:rPr>
        <w:t xml:space="preserve">Just nu pågår </w:t>
      </w:r>
      <w:r>
        <w:rPr>
          <w:rFonts w:asciiTheme="minorHAnsi" w:eastAsia="Times New Roman" w:hAnsiTheme="minorHAnsi" w:cstheme="minorHAnsi"/>
          <w:sz w:val="24"/>
          <w:szCs w:val="24"/>
          <w:lang w:val="sv-SE"/>
        </w:rPr>
        <w:t xml:space="preserve">dessutom </w:t>
      </w:r>
      <w:r w:rsidR="00F25325" w:rsidRPr="00585CF6">
        <w:rPr>
          <w:rFonts w:asciiTheme="minorHAnsi" w:eastAsia="Times New Roman" w:hAnsiTheme="minorHAnsi" w:cstheme="minorHAnsi"/>
          <w:sz w:val="24"/>
          <w:szCs w:val="24"/>
          <w:lang w:val="sv-SE"/>
        </w:rPr>
        <w:t xml:space="preserve">ett febrilt arbete med </w:t>
      </w:r>
      <w:r>
        <w:rPr>
          <w:rFonts w:asciiTheme="minorHAnsi" w:eastAsia="Times New Roman" w:hAnsiTheme="minorHAnsi" w:cstheme="minorHAnsi"/>
          <w:sz w:val="24"/>
          <w:szCs w:val="24"/>
          <w:lang w:val="sv-SE"/>
        </w:rPr>
        <w:t xml:space="preserve">NT 2026, en </w:t>
      </w:r>
      <w:r w:rsidR="00F25325" w:rsidRPr="00585CF6">
        <w:rPr>
          <w:rFonts w:asciiTheme="minorHAnsi" w:eastAsia="Times New Roman" w:hAnsiTheme="minorHAnsi" w:cstheme="minorHAnsi"/>
          <w:sz w:val="24"/>
          <w:szCs w:val="24"/>
          <w:lang w:val="sv-SE"/>
        </w:rPr>
        <w:t>översätt</w:t>
      </w:r>
      <w:r>
        <w:rPr>
          <w:rFonts w:asciiTheme="minorHAnsi" w:eastAsia="Times New Roman" w:hAnsiTheme="minorHAnsi" w:cstheme="minorHAnsi"/>
          <w:sz w:val="24"/>
          <w:szCs w:val="24"/>
          <w:lang w:val="sv-SE"/>
        </w:rPr>
        <w:t>ning av</w:t>
      </w:r>
      <w:r w:rsidR="00F25325" w:rsidRPr="00585CF6">
        <w:rPr>
          <w:rFonts w:asciiTheme="minorHAnsi" w:eastAsia="Times New Roman" w:hAnsiTheme="minorHAnsi" w:cstheme="minorHAnsi"/>
          <w:sz w:val="24"/>
          <w:szCs w:val="24"/>
          <w:lang w:val="sv-SE"/>
        </w:rPr>
        <w:t xml:space="preserve"> Nya testamentet till svensk</w:t>
      </w:r>
      <w:r>
        <w:rPr>
          <w:rFonts w:asciiTheme="minorHAnsi" w:eastAsia="Times New Roman" w:hAnsiTheme="minorHAnsi" w:cstheme="minorHAnsi"/>
          <w:sz w:val="24"/>
          <w:szCs w:val="24"/>
          <w:lang w:val="sv-SE"/>
        </w:rPr>
        <w:t>a.</w:t>
      </w:r>
      <w:r w:rsidR="00F25325" w:rsidRPr="00585CF6">
        <w:rPr>
          <w:rFonts w:asciiTheme="minorHAnsi" w:eastAsia="Times New Roman" w:hAnsiTheme="minorHAnsi" w:cstheme="minorHAnsi"/>
          <w:sz w:val="24"/>
          <w:szCs w:val="24"/>
          <w:lang w:val="sv-SE"/>
        </w:rPr>
        <w:t xml:space="preserve"> Bibelöversättarna fokuserar bland annat på svenska språkets utveckling och behovet av inkluderande ordval. Eftersom bibelforskningen gått framåt kring dåtida kulturer finns även flera nya intressanta infallsvinklar att ta hänsyn till. Vi vill att NT</w:t>
      </w:r>
      <w:r w:rsidR="00B0159D">
        <w:rPr>
          <w:rFonts w:asciiTheme="minorHAnsi" w:eastAsia="Times New Roman" w:hAnsiTheme="minorHAnsi" w:cstheme="minorHAnsi"/>
          <w:sz w:val="24"/>
          <w:szCs w:val="24"/>
          <w:lang w:val="sv-SE"/>
        </w:rPr>
        <w:t> </w:t>
      </w:r>
      <w:r w:rsidR="00F25325" w:rsidRPr="00585CF6">
        <w:rPr>
          <w:rFonts w:asciiTheme="minorHAnsi" w:eastAsia="Times New Roman" w:hAnsiTheme="minorHAnsi" w:cstheme="minorHAnsi"/>
          <w:sz w:val="24"/>
          <w:szCs w:val="24"/>
          <w:lang w:val="sv-SE"/>
        </w:rPr>
        <w:t>2026</w:t>
      </w:r>
      <w:r>
        <w:rPr>
          <w:rFonts w:asciiTheme="minorHAnsi" w:eastAsia="Times New Roman" w:hAnsiTheme="minorHAnsi" w:cstheme="minorHAnsi"/>
          <w:sz w:val="24"/>
          <w:szCs w:val="24"/>
          <w:lang w:val="sv-SE"/>
        </w:rPr>
        <w:t xml:space="preserve">, ska </w:t>
      </w:r>
      <w:r w:rsidR="00F25325" w:rsidRPr="00585CF6">
        <w:rPr>
          <w:rFonts w:asciiTheme="minorHAnsi" w:eastAsia="Times New Roman" w:hAnsiTheme="minorHAnsi" w:cstheme="minorHAnsi"/>
          <w:sz w:val="24"/>
          <w:szCs w:val="24"/>
          <w:lang w:val="sv-SE"/>
        </w:rPr>
        <w:t>inspirera till samtal om Bibeln och ett ökat bibelengagemang. Dessutom sammanfaller lanseringen av NT 2026 med 500-årsfirandet av det första Nya testamentet på svenska 1526, vilket ger ett spännande historiskt perspektiv på svenskans utveckling under fem sekel</w:t>
      </w:r>
      <w:r>
        <w:rPr>
          <w:rFonts w:asciiTheme="minorHAnsi" w:eastAsia="Times New Roman" w:hAnsiTheme="minorHAnsi" w:cstheme="minorHAnsi"/>
          <w:sz w:val="24"/>
          <w:szCs w:val="24"/>
          <w:lang w:val="sv-SE"/>
        </w:rPr>
        <w:t>, kommenterar Mikael Winninge.</w:t>
      </w:r>
    </w:p>
    <w:p w14:paraId="02ADBFE2" w14:textId="4B1A1163" w:rsidR="00585CF6" w:rsidRPr="00DC5DC5" w:rsidRDefault="003F2FB5">
      <w:pPr>
        <w:pBdr>
          <w:top w:val="nil"/>
          <w:left w:val="nil"/>
          <w:bottom w:val="nil"/>
          <w:right w:val="nil"/>
          <w:between w:val="nil"/>
        </w:pBdr>
        <w:spacing w:line="276" w:lineRule="auto"/>
        <w:jc w:val="both"/>
        <w:rPr>
          <w:rFonts w:asciiTheme="minorHAnsi" w:eastAsia="Noto Sans Medium" w:hAnsiTheme="minorHAnsi" w:cstheme="minorHAnsi"/>
          <w:sz w:val="24"/>
          <w:szCs w:val="24"/>
          <w:lang w:val="sv-SE"/>
        </w:rPr>
      </w:pPr>
      <w:r>
        <w:rPr>
          <w:rFonts w:asciiTheme="minorHAnsi" w:eastAsia="Noto Sans Medium" w:hAnsiTheme="minorHAnsi" w:cstheme="minorHAnsi"/>
          <w:sz w:val="24"/>
          <w:szCs w:val="24"/>
          <w:lang w:val="sv-SE"/>
        </w:rPr>
        <w:t>//</w:t>
      </w:r>
      <w:r w:rsidR="00585CF6" w:rsidRPr="00DC5DC5">
        <w:rPr>
          <w:rFonts w:asciiTheme="minorHAnsi" w:eastAsia="Noto Sans Medium" w:hAnsiTheme="minorHAnsi" w:cstheme="minorHAnsi"/>
          <w:sz w:val="24"/>
          <w:szCs w:val="24"/>
          <w:lang w:val="sv-SE"/>
        </w:rPr>
        <w:t>Lotta Ring</w:t>
      </w:r>
    </w:p>
    <w:p w14:paraId="0456C676" w14:textId="47E70B04" w:rsidR="00585CF6" w:rsidRPr="00585CF6" w:rsidRDefault="00585CF6" w:rsidP="00585CF6">
      <w:pPr>
        <w:rPr>
          <w:sz w:val="20"/>
          <w:szCs w:val="20"/>
          <w:lang w:val="sv-SE"/>
        </w:rPr>
      </w:pPr>
      <w:r w:rsidRPr="00585CF6">
        <w:rPr>
          <w:sz w:val="20"/>
          <w:szCs w:val="20"/>
          <w:lang w:val="sv-SE"/>
        </w:rPr>
        <w:lastRenderedPageBreak/>
        <w:t>United Bible Societies är en gemenskap av cirka 15</w:t>
      </w:r>
      <w:r w:rsidR="00DC5DC5">
        <w:rPr>
          <w:sz w:val="20"/>
          <w:szCs w:val="20"/>
          <w:lang w:val="sv-SE"/>
        </w:rPr>
        <w:t>0</w:t>
      </w:r>
      <w:r w:rsidRPr="00585CF6">
        <w:rPr>
          <w:sz w:val="20"/>
          <w:szCs w:val="20"/>
          <w:lang w:val="sv-SE"/>
        </w:rPr>
        <w:t xml:space="preserve"> bibelsällskap som arbetar i 240 länder och territorier. Tillsammans är de världens största översättare, utgivare och distributör av Bibeln. Bibelsällskap är också aktiva inom områden som förebyggande av hiv/aids, traumabearbetning och läskunnighet. Bibelsällskap samarbetar med alla kristna kyrkor och många internationella icke-statliga organisationer.</w:t>
      </w:r>
      <w:r w:rsidR="003F2FB5">
        <w:rPr>
          <w:sz w:val="20"/>
          <w:szCs w:val="20"/>
          <w:lang w:val="sv-SE"/>
        </w:rPr>
        <w:t xml:space="preserve"> Svenska Bibelsällskapet ingår i United Bible Societies.</w:t>
      </w:r>
      <w:r w:rsidRPr="00585CF6">
        <w:rPr>
          <w:sz w:val="20"/>
          <w:szCs w:val="20"/>
          <w:lang w:val="sv-SE"/>
        </w:rPr>
        <w:t xml:space="preserve"> För mer information besök </w:t>
      </w:r>
      <w:hyperlink r:id="rId8" w:history="1">
        <w:r w:rsidRPr="00585CF6">
          <w:rPr>
            <w:rStyle w:val="Hyperlnk"/>
            <w:sz w:val="20"/>
            <w:szCs w:val="20"/>
            <w:lang w:val="sv-SE"/>
          </w:rPr>
          <w:t>http://www.unitedbiblesocieties.org/</w:t>
        </w:r>
      </w:hyperlink>
    </w:p>
    <w:p w14:paraId="10085657" w14:textId="77777777" w:rsidR="00585CF6" w:rsidRDefault="00585CF6" w:rsidP="00585CF6">
      <w:pPr>
        <w:pStyle w:val="Brdtextmedindrag"/>
        <w:rPr>
          <w:rFonts w:asciiTheme="minorHAnsi" w:hAnsiTheme="minorHAnsi" w:cstheme="minorHAnsi"/>
        </w:rPr>
      </w:pPr>
    </w:p>
    <w:p w14:paraId="2AE5074C" w14:textId="77777777" w:rsidR="00585CF6" w:rsidRDefault="00585CF6" w:rsidP="00585CF6">
      <w:pPr>
        <w:pStyle w:val="Brdtextmedindrag"/>
        <w:ind w:firstLine="0"/>
        <w:rPr>
          <w:rFonts w:asciiTheme="minorHAnsi" w:hAnsiTheme="minorHAnsi" w:cstheme="minorHAnsi"/>
        </w:rPr>
      </w:pPr>
      <w:r>
        <w:rPr>
          <w:rFonts w:asciiTheme="minorHAnsi" w:hAnsiTheme="minorHAnsi" w:cstheme="minorHAnsi"/>
        </w:rPr>
        <w:t xml:space="preserve">För ytterligare information, berättelser och bilder, välkommen att kontakta Bibelsällskapet, </w:t>
      </w:r>
      <w:r>
        <w:rPr>
          <w:rFonts w:asciiTheme="minorHAnsi" w:hAnsiTheme="minorHAnsi" w:cstheme="minorHAnsi"/>
        </w:rPr>
        <w:br/>
        <w:t xml:space="preserve">Lotta Ring, </w:t>
      </w:r>
      <w:hyperlink r:id="rId9" w:history="1">
        <w:r w:rsidRPr="00C72470">
          <w:rPr>
            <w:rStyle w:val="Hyperlnk"/>
            <w:rFonts w:asciiTheme="minorHAnsi" w:hAnsiTheme="minorHAnsi" w:cstheme="minorHAnsi"/>
          </w:rPr>
          <w:t>lotta.ring@bibeln.se</w:t>
        </w:r>
      </w:hyperlink>
      <w:r>
        <w:rPr>
          <w:rFonts w:asciiTheme="minorHAnsi" w:hAnsiTheme="minorHAnsi" w:cstheme="minorHAnsi"/>
        </w:rPr>
        <w:t xml:space="preserve"> , tfn 018-18 63 36.</w:t>
      </w:r>
    </w:p>
    <w:p w14:paraId="286B91C0" w14:textId="77777777" w:rsidR="003F2FB5" w:rsidRDefault="003F2FB5" w:rsidP="00585CF6">
      <w:pPr>
        <w:pStyle w:val="Brdtextmedindrag"/>
        <w:ind w:firstLine="0"/>
        <w:rPr>
          <w:rFonts w:asciiTheme="minorHAnsi" w:hAnsiTheme="minorHAnsi" w:cstheme="minorHAnsi"/>
        </w:rPr>
      </w:pPr>
    </w:p>
    <w:p w14:paraId="7A24E821" w14:textId="29EDD186" w:rsidR="003F2FB5" w:rsidRDefault="003F2FB5" w:rsidP="00585CF6">
      <w:pPr>
        <w:pStyle w:val="Brdtextmedindrag"/>
        <w:ind w:firstLine="0"/>
        <w:rPr>
          <w:rFonts w:asciiTheme="minorHAnsi" w:hAnsiTheme="minorHAnsi" w:cstheme="minorHAnsi"/>
        </w:rPr>
      </w:pPr>
      <w:hyperlink r:id="rId10" w:history="1">
        <w:r w:rsidRPr="00B6592A">
          <w:rPr>
            <w:rStyle w:val="Hyperlnk"/>
            <w:rFonts w:asciiTheme="minorHAnsi" w:hAnsiTheme="minorHAnsi" w:cstheme="minorHAnsi"/>
          </w:rPr>
          <w:t>www.bibelsällskapet.se</w:t>
        </w:r>
      </w:hyperlink>
    </w:p>
    <w:p w14:paraId="5BD0FE48" w14:textId="77777777" w:rsidR="003F2FB5" w:rsidRDefault="003F2FB5" w:rsidP="00585CF6">
      <w:pPr>
        <w:pStyle w:val="Brdtextmedindrag"/>
        <w:ind w:firstLine="0"/>
        <w:rPr>
          <w:rFonts w:asciiTheme="minorHAnsi" w:hAnsiTheme="minorHAnsi" w:cstheme="minorHAnsi"/>
        </w:rPr>
      </w:pPr>
    </w:p>
    <w:p w14:paraId="2F55B139" w14:textId="6E8E81C8" w:rsidR="00585CF6" w:rsidRDefault="00585CF6" w:rsidP="00585CF6">
      <w:pPr>
        <w:pStyle w:val="Brdtextmedindrag"/>
        <w:rPr>
          <w:rFonts w:asciiTheme="minorHAnsi" w:hAnsiTheme="minorHAnsi" w:cstheme="minorHAnsi"/>
        </w:rPr>
      </w:pPr>
      <w:r>
        <w:rPr>
          <w:rFonts w:asciiTheme="minorHAnsi" w:hAnsiTheme="minorHAnsi" w:cstheme="minorHAnsi"/>
        </w:rPr>
        <w:br/>
        <w:t>(Komplett lista med bibelsällskapens nya bibelöversättningar 202</w:t>
      </w:r>
      <w:r w:rsidR="00DC5DC5">
        <w:rPr>
          <w:rFonts w:asciiTheme="minorHAnsi" w:hAnsiTheme="minorHAnsi" w:cstheme="minorHAnsi"/>
        </w:rPr>
        <w:t>3</w:t>
      </w:r>
      <w:r>
        <w:rPr>
          <w:rFonts w:asciiTheme="minorHAnsi" w:hAnsiTheme="minorHAnsi" w:cstheme="minorHAnsi"/>
        </w:rPr>
        <w:t xml:space="preserve"> finns att tillgå</w:t>
      </w:r>
      <w:r w:rsidR="003F2FB5">
        <w:rPr>
          <w:rFonts w:asciiTheme="minorHAnsi" w:hAnsiTheme="minorHAnsi" w:cstheme="minorHAnsi"/>
        </w:rPr>
        <w:t>.</w:t>
      </w:r>
      <w:r>
        <w:rPr>
          <w:rFonts w:asciiTheme="minorHAnsi" w:hAnsiTheme="minorHAnsi" w:cstheme="minorHAnsi"/>
        </w:rPr>
        <w:t>)</w:t>
      </w:r>
    </w:p>
    <w:p w14:paraId="057C9D8B" w14:textId="77777777" w:rsidR="00585CF6" w:rsidRDefault="00585CF6" w:rsidP="00585CF6">
      <w:pPr>
        <w:pStyle w:val="Brdtextmedindrag"/>
        <w:ind w:firstLine="0"/>
        <w:rPr>
          <w:rFonts w:asciiTheme="minorHAnsi" w:hAnsiTheme="minorHAnsi" w:cstheme="minorHAnsi"/>
          <w:spacing w:val="-2"/>
        </w:rPr>
      </w:pPr>
    </w:p>
    <w:p w14:paraId="18B49C10" w14:textId="77777777" w:rsidR="00585CF6" w:rsidRPr="00B941EF" w:rsidRDefault="00585CF6" w:rsidP="00585CF6">
      <w:pPr>
        <w:pStyle w:val="Brdtextmedindrag"/>
        <w:ind w:firstLine="0"/>
        <w:rPr>
          <w:rFonts w:asciiTheme="minorHAnsi" w:hAnsiTheme="minorHAnsi" w:cstheme="minorHAnsi"/>
          <w:b/>
          <w:bCs/>
          <w:sz w:val="28"/>
          <w:szCs w:val="28"/>
        </w:rPr>
      </w:pPr>
      <w:r w:rsidRPr="00B941EF">
        <w:rPr>
          <w:rFonts w:asciiTheme="minorHAnsi" w:hAnsiTheme="minorHAnsi" w:cstheme="minorHAnsi"/>
          <w:b/>
          <w:bCs/>
          <w:sz w:val="28"/>
          <w:szCs w:val="28"/>
        </w:rPr>
        <w:t>Bildförslag:</w:t>
      </w:r>
    </w:p>
    <w:p w14:paraId="63D3DEFD" w14:textId="77777777" w:rsidR="00585CF6" w:rsidRDefault="00585CF6" w:rsidP="00585CF6">
      <w:pPr>
        <w:pStyle w:val="Brdtextmedindrag"/>
        <w:rPr>
          <w:rFonts w:asciiTheme="minorHAnsi" w:hAnsiTheme="minorHAnsi" w:cstheme="minorHAnsi"/>
          <w:spacing w:val="-2"/>
        </w:rPr>
      </w:pPr>
    </w:p>
    <w:p w14:paraId="521E6D32" w14:textId="77777777" w:rsidR="00585CF6" w:rsidRDefault="00585CF6" w:rsidP="00585CF6">
      <w:pPr>
        <w:pStyle w:val="Brdtextmedindrag"/>
        <w:rPr>
          <w:rFonts w:asciiTheme="minorHAnsi" w:hAnsiTheme="minorHAnsi" w:cstheme="minorHAnsi"/>
          <w:spacing w:val="-2"/>
        </w:rPr>
      </w:pPr>
    </w:p>
    <w:p w14:paraId="744FF678" w14:textId="39460CF4" w:rsidR="00585CF6" w:rsidRDefault="00EF4FEA" w:rsidP="00585CF6">
      <w:pPr>
        <w:pStyle w:val="Brdtextmedindrag"/>
        <w:rPr>
          <w:rFonts w:asciiTheme="minorHAnsi" w:hAnsiTheme="minorHAnsi" w:cstheme="minorHAnsi"/>
        </w:rPr>
      </w:pPr>
      <w:r>
        <w:rPr>
          <w:rFonts w:asciiTheme="minorHAnsi" w:hAnsiTheme="minorHAnsi" w:cstheme="minorHAnsi"/>
          <w:noProof/>
        </w:rPr>
        <w:drawing>
          <wp:inline distT="0" distB="0" distL="0" distR="0" wp14:anchorId="4F6BCE32" wp14:editId="7EB189F2">
            <wp:extent cx="5731510" cy="3939540"/>
            <wp:effectExtent l="0" t="0" r="2540" b="3810"/>
            <wp:docPr id="927105379" name="Bildobjekt 6" descr="En bild som visar text, skärmbild, Teckensnitt,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5379" name="Bildobjekt 6" descr="En bild som visar text, skärmbild, Teckensnitt, karta&#10;&#10;Automatiskt genererad beskrivn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939540"/>
                    </a:xfrm>
                    <a:prstGeom prst="rect">
                      <a:avLst/>
                    </a:prstGeom>
                  </pic:spPr>
                </pic:pic>
              </a:graphicData>
            </a:graphic>
          </wp:inline>
        </w:drawing>
      </w:r>
    </w:p>
    <w:p w14:paraId="3AAF5B98" w14:textId="77777777" w:rsidR="00585CF6" w:rsidRDefault="00585CF6" w:rsidP="00585CF6">
      <w:pPr>
        <w:pStyle w:val="Brdtextmedindrag"/>
        <w:rPr>
          <w:rFonts w:asciiTheme="minorHAnsi" w:hAnsiTheme="minorHAnsi" w:cstheme="minorHAnsi"/>
        </w:rPr>
      </w:pPr>
    </w:p>
    <w:p w14:paraId="7459B5C0" w14:textId="0FDA1B6B" w:rsidR="00585CF6" w:rsidRDefault="00EF4FEA" w:rsidP="00585CF6">
      <w:pPr>
        <w:pStyle w:val="Bildtext"/>
        <w:rPr>
          <w:rFonts w:asciiTheme="minorHAnsi" w:hAnsiTheme="minorHAnsi" w:cstheme="minorHAnsi"/>
          <w:sz w:val="24"/>
          <w:szCs w:val="24"/>
        </w:rPr>
      </w:pPr>
      <w:r>
        <w:rPr>
          <w:rFonts w:asciiTheme="minorHAnsi" w:hAnsiTheme="minorHAnsi" w:cstheme="minorHAnsi"/>
          <w:sz w:val="24"/>
          <w:szCs w:val="24"/>
        </w:rPr>
        <w:t xml:space="preserve">(Bild 1.) </w:t>
      </w:r>
      <w:r w:rsidR="00585CF6" w:rsidRPr="00E668CA">
        <w:rPr>
          <w:rFonts w:asciiTheme="minorHAnsi" w:hAnsiTheme="minorHAnsi" w:cstheme="minorHAnsi"/>
          <w:sz w:val="24"/>
          <w:szCs w:val="24"/>
        </w:rPr>
        <w:t>Nu är hela Bibeln översatt till 7</w:t>
      </w:r>
      <w:r w:rsidR="003F2FB5">
        <w:rPr>
          <w:rFonts w:asciiTheme="minorHAnsi" w:hAnsiTheme="minorHAnsi" w:cstheme="minorHAnsi"/>
          <w:sz w:val="24"/>
          <w:szCs w:val="24"/>
        </w:rPr>
        <w:t>4</w:t>
      </w:r>
      <w:r w:rsidR="00585CF6" w:rsidRPr="00E668CA">
        <w:rPr>
          <w:rFonts w:asciiTheme="minorHAnsi" w:hAnsiTheme="minorHAnsi" w:cstheme="minorHAnsi"/>
          <w:sz w:val="24"/>
          <w:szCs w:val="24"/>
        </w:rPr>
        <w:t>3 språk. 3 6</w:t>
      </w:r>
      <w:r>
        <w:rPr>
          <w:rFonts w:asciiTheme="minorHAnsi" w:hAnsiTheme="minorHAnsi" w:cstheme="minorHAnsi"/>
          <w:sz w:val="24"/>
          <w:szCs w:val="24"/>
        </w:rPr>
        <w:t>86</w:t>
      </w:r>
      <w:r w:rsidR="00585CF6" w:rsidRPr="00E668CA">
        <w:rPr>
          <w:rFonts w:asciiTheme="minorHAnsi" w:hAnsiTheme="minorHAnsi" w:cstheme="minorHAnsi"/>
          <w:sz w:val="24"/>
          <w:szCs w:val="24"/>
        </w:rPr>
        <w:t xml:space="preserve"> språk har någon</w:t>
      </w:r>
      <w:r>
        <w:rPr>
          <w:rFonts w:asciiTheme="minorHAnsi" w:hAnsiTheme="minorHAnsi" w:cstheme="minorHAnsi"/>
          <w:sz w:val="24"/>
          <w:szCs w:val="24"/>
        </w:rPr>
        <w:t xml:space="preserve"> form av</w:t>
      </w:r>
      <w:r w:rsidR="00585CF6" w:rsidRPr="00E668CA">
        <w:rPr>
          <w:rFonts w:asciiTheme="minorHAnsi" w:hAnsiTheme="minorHAnsi" w:cstheme="minorHAnsi"/>
          <w:sz w:val="24"/>
          <w:szCs w:val="24"/>
        </w:rPr>
        <w:t xml:space="preserve"> bibeltext översatt, men 3 7</w:t>
      </w:r>
      <w:r>
        <w:rPr>
          <w:rFonts w:asciiTheme="minorHAnsi" w:hAnsiTheme="minorHAnsi" w:cstheme="minorHAnsi"/>
          <w:sz w:val="24"/>
          <w:szCs w:val="24"/>
        </w:rPr>
        <w:t>10</w:t>
      </w:r>
      <w:r w:rsidR="00585CF6" w:rsidRPr="00E668CA">
        <w:rPr>
          <w:rFonts w:asciiTheme="minorHAnsi" w:hAnsiTheme="minorHAnsi" w:cstheme="minorHAnsi"/>
          <w:sz w:val="24"/>
          <w:szCs w:val="24"/>
        </w:rPr>
        <w:t xml:space="preserve"> språk som talas av </w:t>
      </w:r>
      <w:r>
        <w:rPr>
          <w:rFonts w:asciiTheme="minorHAnsi" w:hAnsiTheme="minorHAnsi" w:cstheme="minorHAnsi"/>
          <w:sz w:val="24"/>
          <w:szCs w:val="24"/>
        </w:rPr>
        <w:t>188</w:t>
      </w:r>
      <w:r w:rsidR="00585CF6" w:rsidRPr="00E668CA">
        <w:rPr>
          <w:rFonts w:asciiTheme="minorHAnsi" w:hAnsiTheme="minorHAnsi" w:cstheme="minorHAnsi"/>
          <w:sz w:val="24"/>
          <w:szCs w:val="24"/>
        </w:rPr>
        <w:t xml:space="preserve"> miljoner människor har ingen bibeltext alls. </w:t>
      </w:r>
    </w:p>
    <w:p w14:paraId="309E774B" w14:textId="77777777" w:rsidR="00585CF6" w:rsidRDefault="00585CF6" w:rsidP="00585CF6">
      <w:pPr>
        <w:pStyle w:val="Bildtext"/>
        <w:rPr>
          <w:rFonts w:asciiTheme="minorHAnsi" w:hAnsiTheme="minorHAnsi" w:cstheme="minorHAnsi"/>
          <w:sz w:val="24"/>
          <w:szCs w:val="24"/>
        </w:rPr>
      </w:pPr>
    </w:p>
    <w:p w14:paraId="4A534B7E" w14:textId="7DC282A5" w:rsidR="00585CF6" w:rsidRPr="00E668CA" w:rsidRDefault="00EF4FEA" w:rsidP="00585CF6">
      <w:pPr>
        <w:pStyle w:val="Bildtext"/>
        <w:rPr>
          <w:rFonts w:asciiTheme="minorHAnsi" w:hAnsiTheme="minorHAnsi" w:cstheme="minorHAnsi"/>
          <w:sz w:val="24"/>
          <w:szCs w:val="24"/>
        </w:rPr>
      </w:pPr>
      <w:r>
        <w:rPr>
          <w:rFonts w:asciiTheme="minorHAnsi" w:hAnsiTheme="minorHAnsi" w:cstheme="minorHAnsi"/>
          <w:noProof/>
          <w:sz w:val="24"/>
          <w:szCs w:val="24"/>
        </w:rPr>
        <w:lastRenderedPageBreak/>
        <w:drawing>
          <wp:inline distT="0" distB="0" distL="0" distR="0" wp14:anchorId="2A1ADF51" wp14:editId="25F9E421">
            <wp:extent cx="5731510" cy="3939540"/>
            <wp:effectExtent l="0" t="0" r="2540" b="3810"/>
            <wp:docPr id="1110431651" name="Bildobjekt 7" descr="En bild som visar text, skärmbild, Teckensnitt, programvar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431651" name="Bildobjekt 7" descr="En bild som visar text, skärmbild, Teckensnitt, programvara&#10;&#10;Automatiskt genererad beskrivn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939540"/>
                    </a:xfrm>
                    <a:prstGeom prst="rect">
                      <a:avLst/>
                    </a:prstGeom>
                  </pic:spPr>
                </pic:pic>
              </a:graphicData>
            </a:graphic>
          </wp:inline>
        </w:drawing>
      </w:r>
    </w:p>
    <w:p w14:paraId="7883F30B" w14:textId="706B2B33" w:rsidR="00585CF6" w:rsidRPr="00325E5B" w:rsidRDefault="00EF4FEA" w:rsidP="00585CF6">
      <w:pPr>
        <w:pStyle w:val="Bildtext"/>
        <w:rPr>
          <w:rFonts w:asciiTheme="minorHAnsi" w:hAnsiTheme="minorHAnsi" w:cstheme="minorHAnsi"/>
          <w:sz w:val="24"/>
          <w:szCs w:val="24"/>
        </w:rPr>
      </w:pPr>
      <w:r>
        <w:rPr>
          <w:rFonts w:asciiTheme="minorHAnsi" w:hAnsiTheme="minorHAnsi" w:cstheme="minorHAnsi"/>
          <w:sz w:val="24"/>
          <w:szCs w:val="24"/>
        </w:rPr>
        <w:t xml:space="preserve">(Bild 2.) </w:t>
      </w:r>
      <w:r w:rsidR="00585CF6" w:rsidRPr="00325E5B">
        <w:rPr>
          <w:rFonts w:asciiTheme="minorHAnsi" w:hAnsiTheme="minorHAnsi" w:cstheme="minorHAnsi"/>
          <w:sz w:val="24"/>
          <w:szCs w:val="24"/>
        </w:rPr>
        <w:t xml:space="preserve">Under 2022 färdigställdes </w:t>
      </w:r>
      <w:r>
        <w:rPr>
          <w:rFonts w:asciiTheme="minorHAnsi" w:hAnsiTheme="minorHAnsi" w:cstheme="minorHAnsi"/>
          <w:sz w:val="24"/>
          <w:szCs w:val="24"/>
        </w:rPr>
        <w:t>106</w:t>
      </w:r>
      <w:r w:rsidR="00585CF6" w:rsidRPr="00325E5B">
        <w:rPr>
          <w:rFonts w:asciiTheme="minorHAnsi" w:hAnsiTheme="minorHAnsi" w:cstheme="minorHAnsi"/>
          <w:sz w:val="24"/>
          <w:szCs w:val="24"/>
        </w:rPr>
        <w:t xml:space="preserve"> översättningar av olika omfattning. Att översätta Bibeln är ett stort åtagande och tar ofta betydligt längre tid än tolv år. Flera bibelsällskap lanserar begränsade utgåvor med olika bibelböcker eller Nya testamentet på vägen mot en helbibel. Bibelsällskapen samarbetar ofta med andra organisationer som också har intresse av att se till att nya språk får sina bibelöversättningar. </w:t>
      </w:r>
    </w:p>
    <w:p w14:paraId="790FD7C4" w14:textId="77777777" w:rsidR="00585CF6" w:rsidRDefault="00585CF6" w:rsidP="00585CF6">
      <w:pPr>
        <w:pStyle w:val="Brdtextmedindrag"/>
        <w:rPr>
          <w:rFonts w:asciiTheme="minorHAnsi" w:hAnsiTheme="minorHAnsi" w:cstheme="minorHAnsi"/>
        </w:rPr>
      </w:pPr>
    </w:p>
    <w:p w14:paraId="708978D7" w14:textId="77777777" w:rsidR="00585CF6" w:rsidRDefault="00585CF6" w:rsidP="00724E9B">
      <w:pPr>
        <w:pStyle w:val="Brdtextmedindrag"/>
        <w:ind w:firstLine="0"/>
        <w:rPr>
          <w:rFonts w:asciiTheme="minorHAnsi" w:hAnsiTheme="minorHAnsi" w:cstheme="minorHAnsi"/>
        </w:rPr>
      </w:pPr>
    </w:p>
    <w:p w14:paraId="64EDB34F" w14:textId="77777777" w:rsidR="00585CF6" w:rsidRDefault="00585CF6" w:rsidP="00585CF6">
      <w:pPr>
        <w:pStyle w:val="Brdtextmedindrag"/>
        <w:rPr>
          <w:rFonts w:asciiTheme="minorHAnsi" w:hAnsiTheme="minorHAnsi" w:cstheme="minorHAnsi"/>
        </w:rPr>
      </w:pPr>
    </w:p>
    <w:p w14:paraId="0E04CA6C" w14:textId="183DDE70" w:rsidR="00585CF6" w:rsidRPr="00D20C23" w:rsidRDefault="00FA4144" w:rsidP="00585CF6">
      <w:pPr>
        <w:pStyle w:val="Brdtextmedindrag"/>
        <w:rPr>
          <w:rFonts w:asciiTheme="minorHAnsi" w:hAnsiTheme="minorHAnsi" w:cstheme="minorHAnsi"/>
        </w:rPr>
      </w:pPr>
      <w:r>
        <w:rPr>
          <w:rFonts w:asciiTheme="minorHAnsi" w:hAnsiTheme="minorHAnsi" w:cstheme="minorHAnsi"/>
          <w:noProof/>
        </w:rPr>
        <w:drawing>
          <wp:inline distT="0" distB="0" distL="0" distR="0" wp14:anchorId="188B2CBB" wp14:editId="258DC89D">
            <wp:extent cx="2219325" cy="1481681"/>
            <wp:effectExtent l="0" t="0" r="0" b="4445"/>
            <wp:docPr id="1701991771" name="Bildobjekt 2" descr="En bild som visar klädsel, Människoansikte, person, mikrof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91771" name="Bildobjekt 2" descr="En bild som visar klädsel, Människoansikte, person, mikrofon&#10;&#10;Automatiskt genererad beskrivn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24507" cy="1485141"/>
                    </a:xfrm>
                    <a:prstGeom prst="rect">
                      <a:avLst/>
                    </a:prstGeom>
                  </pic:spPr>
                </pic:pic>
              </a:graphicData>
            </a:graphic>
          </wp:inline>
        </w:drawing>
      </w:r>
    </w:p>
    <w:p w14:paraId="024FC6AD" w14:textId="410ADABE" w:rsidR="00585CF6" w:rsidRDefault="00EF4FEA" w:rsidP="00585CF6">
      <w:pPr>
        <w:pStyle w:val="Brdtextmedindrag"/>
        <w:ind w:firstLine="0"/>
        <w:rPr>
          <w:rFonts w:asciiTheme="minorHAnsi" w:hAnsiTheme="minorHAnsi" w:cstheme="minorHAnsi"/>
        </w:rPr>
      </w:pPr>
      <w:r>
        <w:rPr>
          <w:rFonts w:asciiTheme="minorHAnsi" w:hAnsiTheme="minorHAnsi" w:cstheme="minorHAnsi"/>
        </w:rPr>
        <w:t xml:space="preserve">(Bild 3.) Bibeln på språket mohawk i Kanada. </w:t>
      </w:r>
      <w:r w:rsidR="00FA4144" w:rsidRPr="00FA4144">
        <w:rPr>
          <w:rFonts w:asciiTheme="minorHAnsi" w:hAnsiTheme="minorHAnsi" w:cstheme="minorHAnsi"/>
        </w:rPr>
        <w:t xml:space="preserve">Som ett bevis på sitt orubbliga engagemang har Harvey </w:t>
      </w:r>
      <w:proofErr w:type="spellStart"/>
      <w:r w:rsidR="00FA4144" w:rsidRPr="00FA4144">
        <w:rPr>
          <w:rFonts w:asciiTheme="minorHAnsi" w:hAnsiTheme="minorHAnsi" w:cstheme="minorHAnsi"/>
        </w:rPr>
        <w:t>Satewas</w:t>
      </w:r>
      <w:proofErr w:type="spellEnd"/>
      <w:r w:rsidR="00FA4144" w:rsidRPr="00FA4144">
        <w:rPr>
          <w:rFonts w:asciiTheme="minorHAnsi" w:hAnsiTheme="minorHAnsi" w:cstheme="minorHAnsi"/>
        </w:rPr>
        <w:t xml:space="preserve"> Gabriel, en medlem av </w:t>
      </w:r>
      <w:r>
        <w:rPr>
          <w:rFonts w:asciiTheme="minorHAnsi" w:hAnsiTheme="minorHAnsi" w:cstheme="minorHAnsi"/>
        </w:rPr>
        <w:t>m</w:t>
      </w:r>
      <w:r w:rsidR="00FA4144" w:rsidRPr="00FA4144">
        <w:rPr>
          <w:rFonts w:asciiTheme="minorHAnsi" w:hAnsiTheme="minorHAnsi" w:cstheme="minorHAnsi"/>
        </w:rPr>
        <w:t>ohawk</w:t>
      </w:r>
      <w:r>
        <w:rPr>
          <w:rFonts w:asciiTheme="minorHAnsi" w:hAnsiTheme="minorHAnsi" w:cstheme="minorHAnsi"/>
        </w:rPr>
        <w:t xml:space="preserve">stammen </w:t>
      </w:r>
      <w:r w:rsidR="00FA4144" w:rsidRPr="00FA4144">
        <w:rPr>
          <w:rFonts w:asciiTheme="minorHAnsi" w:hAnsiTheme="minorHAnsi" w:cstheme="minorHAnsi"/>
        </w:rPr>
        <w:t xml:space="preserve">i Kanada uppfyllt ett </w:t>
      </w:r>
      <w:proofErr w:type="spellStart"/>
      <w:r w:rsidR="00FA4144" w:rsidRPr="00FA4144">
        <w:rPr>
          <w:rFonts w:asciiTheme="minorHAnsi" w:hAnsiTheme="minorHAnsi" w:cstheme="minorHAnsi"/>
        </w:rPr>
        <w:t>generationsarv</w:t>
      </w:r>
      <w:proofErr w:type="spellEnd"/>
      <w:r w:rsidR="00FA4144" w:rsidRPr="00FA4144">
        <w:rPr>
          <w:rFonts w:asciiTheme="minorHAnsi" w:hAnsiTheme="minorHAnsi" w:cstheme="minorHAnsi"/>
        </w:rPr>
        <w:t xml:space="preserve"> genom att slutföra </w:t>
      </w:r>
      <w:r>
        <w:rPr>
          <w:rFonts w:asciiTheme="minorHAnsi" w:hAnsiTheme="minorHAnsi" w:cstheme="minorHAnsi"/>
        </w:rPr>
        <w:t xml:space="preserve">översättningen av Bibeln till mohawk. </w:t>
      </w:r>
      <w:r w:rsidR="00FA4144" w:rsidRPr="00FA4144">
        <w:rPr>
          <w:rFonts w:asciiTheme="minorHAnsi" w:hAnsiTheme="minorHAnsi" w:cstheme="minorHAnsi"/>
        </w:rPr>
        <w:t>Delar av Bibeln översattes ursprungligen till Mohawk 1715, men det krävdes envishet från Harvey och ett hängivet översättningsteam för att förverkliga denna monumentala uppgift mer än 300 år senare.</w:t>
      </w:r>
    </w:p>
    <w:p w14:paraId="58EDB44B" w14:textId="77777777" w:rsidR="00FA4144" w:rsidRDefault="00FA4144" w:rsidP="00585CF6">
      <w:pPr>
        <w:pStyle w:val="Brdtextmedindrag"/>
        <w:ind w:firstLine="0"/>
        <w:rPr>
          <w:rFonts w:asciiTheme="minorHAnsi" w:hAnsiTheme="minorHAnsi" w:cstheme="minorHAnsi"/>
        </w:rPr>
      </w:pPr>
    </w:p>
    <w:p w14:paraId="49859464" w14:textId="5C31C81D" w:rsidR="00585CF6" w:rsidRDefault="00FA4144" w:rsidP="00585CF6">
      <w:pPr>
        <w:pStyle w:val="Brdtextmedindrag"/>
        <w:rPr>
          <w:rFonts w:asciiTheme="minorHAnsi" w:hAnsiTheme="minorHAnsi" w:cstheme="minorHAnsi"/>
        </w:rPr>
      </w:pPr>
      <w:r>
        <w:rPr>
          <w:rFonts w:asciiTheme="minorHAnsi" w:hAnsiTheme="minorHAnsi" w:cstheme="minorHAnsi"/>
          <w:noProof/>
        </w:rPr>
        <w:lastRenderedPageBreak/>
        <w:drawing>
          <wp:inline distT="0" distB="0" distL="0" distR="0" wp14:anchorId="19F18925" wp14:editId="671B836D">
            <wp:extent cx="2273743" cy="1515745"/>
            <wp:effectExtent l="0" t="0" r="0" b="8255"/>
            <wp:docPr id="1837842026" name="Bildobjekt 3" descr="En bild som visar text, utomhus, person, kläds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42026" name="Bildobjekt 3" descr="En bild som visar text, utomhus, person, klädsel&#10;&#10;Automatiskt genererad beskrivn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81962" cy="1521224"/>
                    </a:xfrm>
                    <a:prstGeom prst="rect">
                      <a:avLst/>
                    </a:prstGeom>
                  </pic:spPr>
                </pic:pic>
              </a:graphicData>
            </a:graphic>
          </wp:inline>
        </w:drawing>
      </w:r>
      <w:r>
        <w:rPr>
          <w:rFonts w:asciiTheme="minorHAnsi" w:hAnsiTheme="minorHAnsi" w:cstheme="minorHAnsi"/>
        </w:rPr>
        <w:t xml:space="preserve">     </w:t>
      </w:r>
      <w:r>
        <w:rPr>
          <w:rFonts w:asciiTheme="minorHAnsi" w:hAnsiTheme="minorHAnsi" w:cstheme="minorHAnsi"/>
          <w:noProof/>
        </w:rPr>
        <w:drawing>
          <wp:inline distT="0" distB="0" distL="0" distR="0" wp14:anchorId="3BFBA401" wp14:editId="15E0AB62">
            <wp:extent cx="2244679" cy="1496370"/>
            <wp:effectExtent l="0" t="0" r="3810" b="8890"/>
            <wp:docPr id="1617431544" name="Bildobjekt 4" descr="En bild som visar person, klädsel, himmel, Människoansikt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31544" name="Bildobjekt 4" descr="En bild som visar person, klädsel, himmel, Människoansikte&#10;&#10;Automatiskt genererad beskrivn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65378" cy="1510169"/>
                    </a:xfrm>
                    <a:prstGeom prst="rect">
                      <a:avLst/>
                    </a:prstGeom>
                  </pic:spPr>
                </pic:pic>
              </a:graphicData>
            </a:graphic>
          </wp:inline>
        </w:drawing>
      </w:r>
    </w:p>
    <w:p w14:paraId="290A2BFE" w14:textId="48A67953" w:rsidR="00FA4144" w:rsidRPr="00FA4144" w:rsidRDefault="00EF4FEA" w:rsidP="00724E9B">
      <w:pPr>
        <w:pStyle w:val="Brdtextmedindrag"/>
        <w:ind w:firstLine="0"/>
        <w:rPr>
          <w:rFonts w:asciiTheme="minorHAnsi" w:hAnsiTheme="minorHAnsi" w:cstheme="minorHAnsi"/>
          <w:color w:val="22272A"/>
          <w:shd w:val="clear" w:color="auto" w:fill="FFFFFF"/>
        </w:rPr>
      </w:pPr>
      <w:r>
        <w:rPr>
          <w:rFonts w:asciiTheme="minorHAnsi" w:hAnsiTheme="minorHAnsi" w:cstheme="minorHAnsi"/>
          <w:color w:val="22272A"/>
          <w:shd w:val="clear" w:color="auto" w:fill="FFFFFF"/>
        </w:rPr>
        <w:t xml:space="preserve">(Bild 4 och 5.) </w:t>
      </w:r>
      <w:r w:rsidR="00FA4144" w:rsidRPr="00FA4144">
        <w:rPr>
          <w:rFonts w:asciiTheme="minorHAnsi" w:hAnsiTheme="minorHAnsi" w:cstheme="minorHAnsi"/>
          <w:color w:val="22272A"/>
          <w:shd w:val="clear" w:color="auto" w:fill="FFFFFF"/>
        </w:rPr>
        <w:t xml:space="preserve">Invigningsceremonin för den kompletta </w:t>
      </w:r>
      <w:r w:rsidR="00724E9B">
        <w:rPr>
          <w:rFonts w:asciiTheme="minorHAnsi" w:hAnsiTheme="minorHAnsi" w:cstheme="minorHAnsi"/>
          <w:color w:val="22272A"/>
          <w:shd w:val="clear" w:color="auto" w:fill="FFFFFF"/>
        </w:rPr>
        <w:t xml:space="preserve">bibeln på språket </w:t>
      </w:r>
      <w:proofErr w:type="spellStart"/>
      <w:r w:rsidR="00724E9B">
        <w:rPr>
          <w:rFonts w:asciiTheme="minorHAnsi" w:hAnsiTheme="minorHAnsi" w:cstheme="minorHAnsi"/>
          <w:color w:val="22272A"/>
          <w:shd w:val="clear" w:color="auto" w:fill="FFFFFF"/>
        </w:rPr>
        <w:t>Bunong</w:t>
      </w:r>
      <w:proofErr w:type="spellEnd"/>
      <w:r w:rsidR="00FA4144" w:rsidRPr="00FA4144">
        <w:rPr>
          <w:rFonts w:asciiTheme="minorHAnsi" w:hAnsiTheme="minorHAnsi" w:cstheme="minorHAnsi"/>
          <w:color w:val="22272A"/>
          <w:shd w:val="clear" w:color="auto" w:fill="FFFFFF"/>
        </w:rPr>
        <w:t xml:space="preserve"> markerade ett betydelsefullt ögonblick den 19 augusti 2023 i Bu </w:t>
      </w:r>
      <w:proofErr w:type="spellStart"/>
      <w:r w:rsidR="00FA4144" w:rsidRPr="00FA4144">
        <w:rPr>
          <w:rFonts w:asciiTheme="minorHAnsi" w:hAnsiTheme="minorHAnsi" w:cstheme="minorHAnsi"/>
          <w:color w:val="22272A"/>
          <w:shd w:val="clear" w:color="auto" w:fill="FFFFFF"/>
        </w:rPr>
        <w:t>Dak</w:t>
      </w:r>
      <w:proofErr w:type="spellEnd"/>
      <w:r w:rsidR="00FA4144" w:rsidRPr="00FA4144">
        <w:rPr>
          <w:rFonts w:asciiTheme="minorHAnsi" w:hAnsiTheme="minorHAnsi" w:cstheme="minorHAnsi"/>
          <w:color w:val="22272A"/>
          <w:shd w:val="clear" w:color="auto" w:fill="FFFFFF"/>
        </w:rPr>
        <w:t xml:space="preserve">-kyrkan </w:t>
      </w:r>
      <w:r w:rsidR="00724E9B">
        <w:rPr>
          <w:rFonts w:asciiTheme="minorHAnsi" w:hAnsiTheme="minorHAnsi" w:cstheme="minorHAnsi"/>
          <w:color w:val="22272A"/>
          <w:shd w:val="clear" w:color="auto" w:fill="FFFFFF"/>
        </w:rPr>
        <w:t>på centrala höglandet i</w:t>
      </w:r>
      <w:r w:rsidR="00FA4144" w:rsidRPr="00FA4144">
        <w:rPr>
          <w:rFonts w:asciiTheme="minorHAnsi" w:hAnsiTheme="minorHAnsi" w:cstheme="minorHAnsi"/>
          <w:color w:val="22272A"/>
          <w:shd w:val="clear" w:color="auto" w:fill="FFFFFF"/>
        </w:rPr>
        <w:t xml:space="preserve"> Vietnam. </w:t>
      </w:r>
    </w:p>
    <w:p w14:paraId="5CF92B30" w14:textId="46C325BC" w:rsidR="00585CF6" w:rsidRDefault="00724E9B" w:rsidP="00724E9B">
      <w:pPr>
        <w:pStyle w:val="Brdtextmedindrag"/>
        <w:ind w:firstLine="0"/>
        <w:rPr>
          <w:rFonts w:asciiTheme="minorHAnsi" w:hAnsiTheme="minorHAnsi" w:cstheme="minorHAnsi"/>
        </w:rPr>
      </w:pPr>
      <w:r>
        <w:rPr>
          <w:rFonts w:asciiTheme="minorHAnsi" w:hAnsiTheme="minorHAnsi" w:cstheme="minorHAnsi"/>
          <w:color w:val="22272A"/>
          <w:shd w:val="clear" w:color="auto" w:fill="FFFFFF"/>
        </w:rPr>
        <w:t xml:space="preserve">Det fanns en tidigare </w:t>
      </w:r>
      <w:proofErr w:type="spellStart"/>
      <w:r>
        <w:rPr>
          <w:rFonts w:asciiTheme="minorHAnsi" w:hAnsiTheme="minorHAnsi" w:cstheme="minorHAnsi"/>
          <w:color w:val="22272A"/>
          <w:shd w:val="clear" w:color="auto" w:fill="FFFFFF"/>
        </w:rPr>
        <w:t>bunongöversättning</w:t>
      </w:r>
      <w:proofErr w:type="spellEnd"/>
      <w:r>
        <w:rPr>
          <w:rFonts w:asciiTheme="minorHAnsi" w:hAnsiTheme="minorHAnsi" w:cstheme="minorHAnsi"/>
          <w:color w:val="22272A"/>
          <w:shd w:val="clear" w:color="auto" w:fill="FFFFFF"/>
        </w:rPr>
        <w:t xml:space="preserve"> gjord av utländska missionärer, men den gick förlorad under kriget 1975.</w:t>
      </w:r>
    </w:p>
    <w:p w14:paraId="5DFAB3F1" w14:textId="77777777" w:rsidR="00585CF6" w:rsidRDefault="00585CF6" w:rsidP="00585CF6">
      <w:pPr>
        <w:pStyle w:val="Brdtextmedindrag"/>
        <w:rPr>
          <w:rFonts w:asciiTheme="minorHAnsi" w:hAnsiTheme="minorHAnsi" w:cstheme="minorHAnsi"/>
        </w:rPr>
      </w:pPr>
    </w:p>
    <w:p w14:paraId="29DD6CC9" w14:textId="77777777" w:rsidR="00FA4144" w:rsidRPr="00A80466" w:rsidRDefault="00FA4144" w:rsidP="00585CF6">
      <w:pPr>
        <w:pStyle w:val="Brdtextmedindrag"/>
        <w:rPr>
          <w:rFonts w:asciiTheme="minorHAnsi" w:hAnsiTheme="minorHAnsi" w:cstheme="minorHAnsi"/>
        </w:rPr>
      </w:pPr>
    </w:p>
    <w:p w14:paraId="75D606C7" w14:textId="73BE7F83" w:rsidR="00585CF6" w:rsidRPr="00D20C23" w:rsidRDefault="00FA4144" w:rsidP="00585CF6">
      <w:pPr>
        <w:pStyle w:val="Brdtextmedindrag"/>
        <w:rPr>
          <w:rFonts w:asciiTheme="minorHAnsi" w:hAnsiTheme="minorHAnsi" w:cstheme="minorHAnsi"/>
          <w:lang w:val="en-US"/>
        </w:rPr>
      </w:pPr>
      <w:r>
        <w:rPr>
          <w:rFonts w:asciiTheme="minorHAnsi" w:hAnsiTheme="minorHAnsi" w:cstheme="minorHAnsi"/>
          <w:noProof/>
          <w:lang w:val="en-US"/>
        </w:rPr>
        <w:drawing>
          <wp:inline distT="0" distB="0" distL="0" distR="0" wp14:anchorId="6E2EC9E3" wp14:editId="27118E40">
            <wp:extent cx="2215054" cy="1476375"/>
            <wp:effectExtent l="0" t="0" r="0" b="0"/>
            <wp:docPr id="923983548" name="Bildobjekt 5" descr="En bild som visar klädsel, person, Människoansikte, leend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83548" name="Bildobjekt 5" descr="En bild som visar klädsel, person, Människoansikte, leende&#10;&#10;Automatiskt genererad beskrivn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29373" cy="1485919"/>
                    </a:xfrm>
                    <a:prstGeom prst="rect">
                      <a:avLst/>
                    </a:prstGeom>
                  </pic:spPr>
                </pic:pic>
              </a:graphicData>
            </a:graphic>
          </wp:inline>
        </w:drawing>
      </w:r>
    </w:p>
    <w:p w14:paraId="5BAA8DAA" w14:textId="7A019BF9" w:rsidR="00FA4144" w:rsidRPr="00FA4144" w:rsidRDefault="00724E9B" w:rsidP="00724E9B">
      <w:pPr>
        <w:pStyle w:val="Brdtextmedindrag"/>
        <w:ind w:firstLine="0"/>
        <w:rPr>
          <w:rFonts w:asciiTheme="minorHAnsi" w:hAnsiTheme="minorHAnsi" w:cstheme="minorHAnsi"/>
        </w:rPr>
      </w:pPr>
      <w:r>
        <w:rPr>
          <w:rFonts w:asciiTheme="minorHAnsi" w:hAnsiTheme="minorHAnsi" w:cstheme="minorHAnsi"/>
        </w:rPr>
        <w:t xml:space="preserve">(Bild 6.) </w:t>
      </w:r>
      <w:r w:rsidR="00FA4144" w:rsidRPr="00FA4144">
        <w:rPr>
          <w:rFonts w:asciiTheme="minorHAnsi" w:hAnsiTheme="minorHAnsi" w:cstheme="minorHAnsi"/>
        </w:rPr>
        <w:t xml:space="preserve">Efter 27 år av dedikerat översättningsarbete presenterade </w:t>
      </w:r>
      <w:r>
        <w:rPr>
          <w:rFonts w:asciiTheme="minorHAnsi" w:hAnsiTheme="minorHAnsi" w:cstheme="minorHAnsi"/>
        </w:rPr>
        <w:t>b</w:t>
      </w:r>
      <w:r w:rsidR="00FA4144" w:rsidRPr="00FA4144">
        <w:rPr>
          <w:rFonts w:asciiTheme="minorHAnsi" w:hAnsiTheme="minorHAnsi" w:cstheme="minorHAnsi"/>
        </w:rPr>
        <w:t>ibelsällskapet i södra Stilla havet stolt den fijianska studiebibeln den 3 oktober under ett lanseringsevenemang. Denna milstolpe markerar</w:t>
      </w:r>
      <w:r>
        <w:rPr>
          <w:rFonts w:asciiTheme="minorHAnsi" w:hAnsiTheme="minorHAnsi" w:cstheme="minorHAnsi"/>
        </w:rPr>
        <w:t xml:space="preserve"> </w:t>
      </w:r>
      <w:r w:rsidR="00FA4144" w:rsidRPr="00FA4144">
        <w:rPr>
          <w:rFonts w:asciiTheme="minorHAnsi" w:hAnsiTheme="minorHAnsi" w:cstheme="minorHAnsi"/>
        </w:rPr>
        <w:t>den första studiebibeln på samhällets hjärt</w:t>
      </w:r>
      <w:r>
        <w:rPr>
          <w:rFonts w:asciiTheme="minorHAnsi" w:hAnsiTheme="minorHAnsi" w:cstheme="minorHAnsi"/>
        </w:rPr>
        <w:t>e</w:t>
      </w:r>
      <w:r w:rsidR="00FA4144" w:rsidRPr="00FA4144">
        <w:rPr>
          <w:rFonts w:asciiTheme="minorHAnsi" w:hAnsiTheme="minorHAnsi" w:cstheme="minorHAnsi"/>
        </w:rPr>
        <w:t>språk</w:t>
      </w:r>
      <w:r>
        <w:rPr>
          <w:rFonts w:asciiTheme="minorHAnsi" w:hAnsiTheme="minorHAnsi" w:cstheme="minorHAnsi"/>
        </w:rPr>
        <w:t>.</w:t>
      </w:r>
      <w:r w:rsidR="00FA4144" w:rsidRPr="00FA4144">
        <w:rPr>
          <w:rFonts w:asciiTheme="minorHAnsi" w:hAnsiTheme="minorHAnsi" w:cstheme="minorHAnsi"/>
        </w:rPr>
        <w:t xml:space="preserve"> 337</w:t>
      </w:r>
      <w:r>
        <w:rPr>
          <w:rFonts w:asciiTheme="minorHAnsi" w:hAnsiTheme="minorHAnsi" w:cstheme="minorHAnsi"/>
        </w:rPr>
        <w:t> </w:t>
      </w:r>
      <w:r w:rsidR="00FA4144" w:rsidRPr="00FA4144">
        <w:rPr>
          <w:rFonts w:asciiTheme="minorHAnsi" w:hAnsiTheme="minorHAnsi" w:cstheme="minorHAnsi"/>
        </w:rPr>
        <w:t>300</w:t>
      </w:r>
      <w:r>
        <w:rPr>
          <w:rFonts w:asciiTheme="minorHAnsi" w:hAnsiTheme="minorHAnsi" w:cstheme="minorHAnsi"/>
        </w:rPr>
        <w:t xml:space="preserve"> människor talar fijianska.</w:t>
      </w:r>
      <w:r w:rsidR="00FA4144" w:rsidRPr="00FA4144">
        <w:rPr>
          <w:rFonts w:asciiTheme="minorHAnsi" w:hAnsiTheme="minorHAnsi" w:cstheme="minorHAnsi"/>
        </w:rPr>
        <w:t xml:space="preserve"> </w:t>
      </w:r>
    </w:p>
    <w:p w14:paraId="3909A21A" w14:textId="77777777" w:rsidR="00FA4144" w:rsidRDefault="00FA4144" w:rsidP="00FA4144">
      <w:pPr>
        <w:pStyle w:val="Brdtextmedindrag"/>
        <w:rPr>
          <w:rFonts w:asciiTheme="minorHAnsi" w:hAnsiTheme="minorHAnsi" w:cstheme="minorHAnsi"/>
        </w:rPr>
      </w:pPr>
    </w:p>
    <w:p w14:paraId="4F0D4556" w14:textId="77777777" w:rsidR="00724E9B" w:rsidRDefault="00724E9B" w:rsidP="00FA4144">
      <w:pPr>
        <w:pStyle w:val="Brdtextmedindrag"/>
        <w:rPr>
          <w:rFonts w:asciiTheme="minorHAnsi" w:hAnsiTheme="minorHAnsi" w:cstheme="minorHAnsi"/>
        </w:rPr>
      </w:pPr>
    </w:p>
    <w:p w14:paraId="1CBFD9B8" w14:textId="3023102C" w:rsidR="00724E9B" w:rsidRDefault="00724E9B" w:rsidP="00FA4144">
      <w:pPr>
        <w:pStyle w:val="Brdtextmedindrag"/>
        <w:rPr>
          <w:rFonts w:asciiTheme="minorHAnsi" w:hAnsiTheme="minorHAnsi" w:cstheme="minorHAnsi"/>
        </w:rPr>
      </w:pPr>
      <w:r>
        <w:rPr>
          <w:rFonts w:asciiTheme="minorHAnsi" w:hAnsiTheme="minorHAnsi" w:cstheme="minorHAnsi"/>
        </w:rPr>
        <w:t>Vänliga hälsningar/</w:t>
      </w:r>
    </w:p>
    <w:p w14:paraId="6E57DB7E" w14:textId="7E6325E5" w:rsidR="00724E9B" w:rsidRDefault="00724E9B" w:rsidP="00FA4144">
      <w:pPr>
        <w:pStyle w:val="Brdtextmedindrag"/>
        <w:rPr>
          <w:rFonts w:asciiTheme="minorHAnsi" w:hAnsiTheme="minorHAnsi" w:cstheme="minorHAnsi"/>
        </w:rPr>
      </w:pPr>
      <w:r>
        <w:rPr>
          <w:rFonts w:asciiTheme="minorHAnsi" w:hAnsiTheme="minorHAnsi" w:cstheme="minorHAnsi"/>
        </w:rPr>
        <w:t>Svenska Bibelsällskapet</w:t>
      </w:r>
    </w:p>
    <w:p w14:paraId="0BE59E26" w14:textId="28487A5D" w:rsidR="00724E9B" w:rsidRDefault="00724E9B" w:rsidP="00FA4144">
      <w:pPr>
        <w:pStyle w:val="Brdtextmedindrag"/>
        <w:rPr>
          <w:rFonts w:asciiTheme="minorHAnsi" w:hAnsiTheme="minorHAnsi" w:cstheme="minorHAnsi"/>
        </w:rPr>
      </w:pPr>
      <w:r>
        <w:rPr>
          <w:rFonts w:asciiTheme="minorHAnsi" w:hAnsiTheme="minorHAnsi" w:cstheme="minorHAnsi"/>
        </w:rPr>
        <w:t>018-18 63 30</w:t>
      </w:r>
    </w:p>
    <w:p w14:paraId="138ABF03" w14:textId="65269396" w:rsidR="00724E9B" w:rsidRPr="00FA4144" w:rsidRDefault="00724E9B" w:rsidP="00FA4144">
      <w:pPr>
        <w:pStyle w:val="Brdtextmedindrag"/>
        <w:rPr>
          <w:rFonts w:asciiTheme="minorHAnsi" w:hAnsiTheme="minorHAnsi" w:cstheme="minorHAnsi"/>
        </w:rPr>
      </w:pPr>
      <w:r>
        <w:rPr>
          <w:rFonts w:asciiTheme="minorHAnsi" w:hAnsiTheme="minorHAnsi" w:cstheme="minorHAnsi"/>
        </w:rPr>
        <w:t>info@bibeln.se</w:t>
      </w:r>
      <w:bookmarkEnd w:id="0"/>
    </w:p>
    <w:sectPr w:rsidR="00724E9B" w:rsidRPr="00FA4144">
      <w:footerReference w:type="default" r:id="rId17"/>
      <w:headerReference w:type="first" r:id="rId18"/>
      <w:footerReference w:type="first" r:id="rId19"/>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23028B" w14:textId="77777777" w:rsidR="00FB356A" w:rsidRDefault="00FB356A">
      <w:pPr>
        <w:spacing w:after="0" w:line="240" w:lineRule="auto"/>
      </w:pPr>
      <w:r>
        <w:separator/>
      </w:r>
    </w:p>
  </w:endnote>
  <w:endnote w:type="continuationSeparator" w:id="0">
    <w:p w14:paraId="066627DB" w14:textId="77777777" w:rsidR="00FB356A" w:rsidRDefault="00FB3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dobe Garamond Pro">
    <w:panose1 w:val="02020502060506020403"/>
    <w:charset w:val="00"/>
    <w:family w:val="roman"/>
    <w:notTrueType/>
    <w:pitch w:val="variable"/>
    <w:sig w:usb0="00000007" w:usb1="00000001" w:usb2="00000000" w:usb3="00000000" w:csb0="00000093" w:csb1="00000000"/>
  </w:font>
  <w:font w:name="Verb Regular">
    <w:panose1 w:val="02000500030000020004"/>
    <w:charset w:val="00"/>
    <w:family w:val="modern"/>
    <w:notTrueType/>
    <w:pitch w:val="variable"/>
    <w:sig w:usb0="00000007" w:usb1="00000001" w:usb2="00000000" w:usb3="00000000" w:csb0="00000093" w:csb1="00000000"/>
  </w:font>
  <w:font w:name="Noto Sans Medium">
    <w:panose1 w:val="020B0602040504020204"/>
    <w:charset w:val="00"/>
    <w:family w:val="swiss"/>
    <w:pitch w:val="variable"/>
    <w:sig w:usb0="E00082FF" w:usb1="4000205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8B70C" w14:textId="77777777" w:rsidR="00BE157A" w:rsidRDefault="00000000">
    <w:hyperlink r:id="rId1">
      <w:r w:rsidR="00E54DC3">
        <w:rPr>
          <w:color w:val="1155CC"/>
          <w:u w:val="single"/>
        </w:rPr>
        <w:t>unitedbiblesocieties.org</w:t>
      </w:r>
    </w:hyperlink>
    <w:r w:rsidR="00E54DC3">
      <w:tab/>
    </w:r>
    <w:r w:rsidR="00E54DC3">
      <w:tab/>
    </w:r>
    <w:r w:rsidR="00E54DC3">
      <w:tab/>
    </w:r>
    <w:r w:rsidR="00E54DC3">
      <w:tab/>
    </w:r>
    <w:r w:rsidR="00E54DC3">
      <w:tab/>
    </w:r>
    <w:r w:rsidR="00E54DC3">
      <w:tab/>
    </w:r>
    <w:r w:rsidR="00E54DC3">
      <w:tab/>
    </w:r>
    <w:r w:rsidR="00E54DC3">
      <w:tab/>
    </w:r>
    <w:r w:rsidR="00E54DC3">
      <w:tab/>
    </w:r>
    <w:r w:rsidR="00E54DC3">
      <w:tab/>
    </w:r>
    <w:r w:rsidR="00E54DC3">
      <w:fldChar w:fldCharType="begin"/>
    </w:r>
    <w:r w:rsidR="00E54DC3">
      <w:instrText>PAGE</w:instrText>
    </w:r>
    <w:r w:rsidR="00E54DC3">
      <w:fldChar w:fldCharType="separate"/>
    </w:r>
    <w:r w:rsidR="00262C71">
      <w:rPr>
        <w:noProof/>
      </w:rPr>
      <w:t>2</w:t>
    </w:r>
    <w:r w:rsidR="00E54DC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79229" w14:textId="77777777" w:rsidR="00BE157A" w:rsidRDefault="00000000">
    <w:hyperlink r:id="rId1">
      <w:r w:rsidR="00E54DC3">
        <w:rPr>
          <w:color w:val="1155CC"/>
          <w:u w:val="single"/>
        </w:rPr>
        <w:t>unitedbiblesocieties.org</w:t>
      </w:r>
    </w:hyperlink>
    <w:r w:rsidR="00E54DC3">
      <w:t xml:space="preserve"> </w:t>
    </w:r>
    <w:r w:rsidR="00E54DC3">
      <w:tab/>
    </w:r>
    <w:r w:rsidR="00E54DC3">
      <w:tab/>
    </w:r>
    <w:r w:rsidR="00E54DC3">
      <w:tab/>
    </w:r>
    <w:r w:rsidR="00E54DC3">
      <w:tab/>
    </w:r>
    <w:r w:rsidR="00E54DC3">
      <w:tab/>
    </w:r>
    <w:r w:rsidR="00E54DC3">
      <w:tab/>
    </w:r>
    <w:r w:rsidR="00E54DC3">
      <w:tab/>
    </w:r>
    <w:r w:rsidR="00E54DC3">
      <w:tab/>
    </w:r>
    <w:r w:rsidR="00E54DC3">
      <w:tab/>
    </w:r>
    <w:r w:rsidR="00E54DC3">
      <w:fldChar w:fldCharType="begin"/>
    </w:r>
    <w:r w:rsidR="00E54DC3">
      <w:instrText>PAGE</w:instrText>
    </w:r>
    <w:r w:rsidR="00E54DC3">
      <w:fldChar w:fldCharType="separate"/>
    </w:r>
    <w:r w:rsidR="00262C71">
      <w:rPr>
        <w:noProof/>
      </w:rPr>
      <w:t>1</w:t>
    </w:r>
    <w:r w:rsidR="00E54DC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D88D1A" w14:textId="77777777" w:rsidR="00FB356A" w:rsidRDefault="00FB356A">
      <w:pPr>
        <w:spacing w:after="0" w:line="240" w:lineRule="auto"/>
      </w:pPr>
      <w:r>
        <w:separator/>
      </w:r>
    </w:p>
  </w:footnote>
  <w:footnote w:type="continuationSeparator" w:id="0">
    <w:p w14:paraId="7A6103BE" w14:textId="77777777" w:rsidR="00FB356A" w:rsidRDefault="00FB3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50FA6" w14:textId="77777777" w:rsidR="00BE157A" w:rsidRDefault="00E54DC3">
    <w:pPr>
      <w:pBdr>
        <w:top w:val="nil"/>
        <w:left w:val="nil"/>
        <w:bottom w:val="nil"/>
        <w:right w:val="nil"/>
        <w:between w:val="nil"/>
      </w:pBdr>
      <w:tabs>
        <w:tab w:val="center" w:pos="4513"/>
        <w:tab w:val="right" w:pos="9026"/>
      </w:tabs>
      <w:spacing w:after="0" w:line="240" w:lineRule="auto"/>
    </w:pPr>
    <w:r>
      <w:tab/>
    </w:r>
    <w:r>
      <w:rPr>
        <w:noProof/>
      </w:rPr>
      <w:drawing>
        <wp:anchor distT="0" distB="0" distL="0" distR="0" simplePos="0" relativeHeight="251658240" behindDoc="1" locked="0" layoutInCell="1" hidden="0" allowOverlap="1" wp14:anchorId="6717C73E" wp14:editId="164372E3">
          <wp:simplePos x="0" y="0"/>
          <wp:positionH relativeFrom="column">
            <wp:posOffset>-104772</wp:posOffset>
          </wp:positionH>
          <wp:positionV relativeFrom="paragraph">
            <wp:posOffset>-228598</wp:posOffset>
          </wp:positionV>
          <wp:extent cx="1614488" cy="778528"/>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14488" cy="778528"/>
                  </a:xfrm>
                  <a:prstGeom prst="rect">
                    <a:avLst/>
                  </a:prstGeom>
                  <a:ln/>
                </pic:spPr>
              </pic:pic>
            </a:graphicData>
          </a:graphic>
        </wp:anchor>
      </w:drawing>
    </w:r>
  </w:p>
  <w:tbl>
    <w:tblPr>
      <w:tblStyle w:val="a1"/>
      <w:tblpPr w:leftFromText="31680" w:rightFromText="180" w:topFromText="180" w:bottomFromText="180" w:vertAnchor="page" w:horzAnchor="margin" w:tblpXSpec="right" w:tblpYSpec="top"/>
      <w:tblW w:w="2835" w:type="dxa"/>
      <w:jc w:val="right"/>
      <w:tblLayout w:type="fixed"/>
      <w:tblLook w:val="0600" w:firstRow="0" w:lastRow="0" w:firstColumn="0" w:lastColumn="0" w:noHBand="1" w:noVBand="1"/>
    </w:tblPr>
    <w:tblGrid>
      <w:gridCol w:w="2835"/>
    </w:tblGrid>
    <w:tr w:rsidR="00BE157A" w14:paraId="74644635" w14:textId="77777777" w:rsidTr="00DC5DC5">
      <w:trPr>
        <w:trHeight w:val="1170"/>
        <w:jc w:val="right"/>
      </w:trPr>
      <w:tc>
        <w:tcPr>
          <w:tcW w:w="2835" w:type="dxa"/>
        </w:tcPr>
        <w:p w14:paraId="2536451F" w14:textId="77777777" w:rsidR="00BE157A" w:rsidRDefault="00BE157A">
          <w:pPr>
            <w:widowControl w:val="0"/>
            <w:spacing w:after="0" w:line="240" w:lineRule="auto"/>
          </w:pPr>
        </w:p>
        <w:p w14:paraId="4C51ACF0" w14:textId="5539C1C9" w:rsidR="00BE157A" w:rsidRDefault="00585CF6">
          <w:pPr>
            <w:widowControl w:val="0"/>
            <w:spacing w:after="0" w:line="240" w:lineRule="auto"/>
          </w:pPr>
          <w:r>
            <w:rPr>
              <w:noProof/>
            </w:rPr>
            <w:drawing>
              <wp:inline distT="0" distB="0" distL="0" distR="0" wp14:anchorId="23CC11F7" wp14:editId="2798E2B3">
                <wp:extent cx="1438656" cy="603504"/>
                <wp:effectExtent l="0" t="0" r="0" b="6350"/>
                <wp:docPr id="1084821388" name="Bildobjekt 1" descr="En bild som visar Teckensnitt, logotyp, skärmbild,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21388" name="Bildobjekt 1" descr="En bild som visar Teckensnitt, logotyp, skärmbild, Grafik&#10;&#10;Automatiskt genererad beskrivning"/>
                        <pic:cNvPicPr/>
                      </pic:nvPicPr>
                      <pic:blipFill>
                        <a:blip r:embed="rId2">
                          <a:extLst>
                            <a:ext uri="{28A0092B-C50C-407E-A947-70E740481C1C}">
                              <a14:useLocalDpi xmlns:a14="http://schemas.microsoft.com/office/drawing/2010/main" val="0"/>
                            </a:ext>
                          </a:extLst>
                        </a:blip>
                        <a:stretch>
                          <a:fillRect/>
                        </a:stretch>
                      </pic:blipFill>
                      <pic:spPr>
                        <a:xfrm>
                          <a:off x="0" y="0"/>
                          <a:ext cx="1438656" cy="603504"/>
                        </a:xfrm>
                        <a:prstGeom prst="rect">
                          <a:avLst/>
                        </a:prstGeom>
                      </pic:spPr>
                    </pic:pic>
                  </a:graphicData>
                </a:graphic>
              </wp:inline>
            </w:drawing>
          </w:r>
        </w:p>
      </w:tc>
    </w:tr>
  </w:tbl>
  <w:p w14:paraId="45E642FC" w14:textId="77777777" w:rsidR="00BE157A" w:rsidRDefault="00E54DC3">
    <w:pPr>
      <w:pBdr>
        <w:top w:val="nil"/>
        <w:left w:val="nil"/>
        <w:bottom w:val="nil"/>
        <w:right w:val="nil"/>
        <w:between w:val="nil"/>
      </w:pBdr>
      <w:tabs>
        <w:tab w:val="center" w:pos="4513"/>
        <w:tab w:val="right" w:pos="9026"/>
      </w:tabs>
      <w:spacing w:after="0" w:line="240" w:lineRule="auto"/>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2C0BC3"/>
    <w:multiLevelType w:val="hybridMultilevel"/>
    <w:tmpl w:val="67581036"/>
    <w:lvl w:ilvl="0" w:tplc="9966819A">
      <w:numFmt w:val="bullet"/>
      <w:lvlText w:val="-"/>
      <w:lvlJc w:val="left"/>
      <w:pPr>
        <w:ind w:left="720" w:hanging="360"/>
      </w:pPr>
      <w:rPr>
        <w:rFonts w:ascii="Aptos" w:eastAsia="Aptos" w:hAnsi="Aptos"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73855265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57A"/>
    <w:rsid w:val="00052A75"/>
    <w:rsid w:val="00091CF8"/>
    <w:rsid w:val="000C45EA"/>
    <w:rsid w:val="001570E9"/>
    <w:rsid w:val="001F149D"/>
    <w:rsid w:val="0024718D"/>
    <w:rsid w:val="00262C71"/>
    <w:rsid w:val="002D0076"/>
    <w:rsid w:val="002F1BDA"/>
    <w:rsid w:val="00370538"/>
    <w:rsid w:val="003F2FB5"/>
    <w:rsid w:val="004D53C3"/>
    <w:rsid w:val="00585CF6"/>
    <w:rsid w:val="0060602E"/>
    <w:rsid w:val="00724E9B"/>
    <w:rsid w:val="007355EA"/>
    <w:rsid w:val="007668CC"/>
    <w:rsid w:val="007C733C"/>
    <w:rsid w:val="00803F3C"/>
    <w:rsid w:val="008A07B2"/>
    <w:rsid w:val="008C1F33"/>
    <w:rsid w:val="008E742D"/>
    <w:rsid w:val="00A40A29"/>
    <w:rsid w:val="00B0159D"/>
    <w:rsid w:val="00BE157A"/>
    <w:rsid w:val="00DC2E01"/>
    <w:rsid w:val="00DC5DC5"/>
    <w:rsid w:val="00DE30D4"/>
    <w:rsid w:val="00E429DB"/>
    <w:rsid w:val="00E54DC3"/>
    <w:rsid w:val="00EF4FEA"/>
    <w:rsid w:val="00F25325"/>
    <w:rsid w:val="00F669B2"/>
    <w:rsid w:val="00F862BE"/>
    <w:rsid w:val="00FA4144"/>
    <w:rsid w:val="00FB356A"/>
    <w:rsid w:val="00FB3E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F16C1"/>
  <w15:docId w15:val="{B319467C-1D70-4691-86EE-A65F60E19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AU"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653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link w:val="Rubrik5Char"/>
    <w:uiPriority w:val="9"/>
    <w:semiHidden/>
    <w:unhideWhenUsed/>
    <w:qFormat/>
    <w:rsid w:val="00EB2DE4"/>
    <w:pPr>
      <w:keepNext/>
      <w:keepLines/>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Hyperlnk">
    <w:name w:val="Hyperlink"/>
    <w:basedOn w:val="Standardstycketeckensnitt"/>
    <w:uiPriority w:val="99"/>
    <w:unhideWhenUsed/>
    <w:rsid w:val="00106DF7"/>
    <w:rPr>
      <w:color w:val="0563C1" w:themeColor="hyperlink"/>
      <w:u w:val="single"/>
    </w:rPr>
  </w:style>
  <w:style w:type="character" w:styleId="Olstomnmnande">
    <w:name w:val="Unresolved Mention"/>
    <w:basedOn w:val="Standardstycketeckensnitt"/>
    <w:uiPriority w:val="99"/>
    <w:semiHidden/>
    <w:unhideWhenUsed/>
    <w:rsid w:val="00106DF7"/>
    <w:rPr>
      <w:color w:val="605E5C"/>
      <w:shd w:val="clear" w:color="auto" w:fill="E1DFDD"/>
    </w:rPr>
  </w:style>
  <w:style w:type="character" w:customStyle="1" w:styleId="Rubrik1Char">
    <w:name w:val="Rubrik 1 Char"/>
    <w:basedOn w:val="Standardstycketeckensnitt"/>
    <w:link w:val="Rubrik1"/>
    <w:uiPriority w:val="9"/>
    <w:rsid w:val="00365349"/>
    <w:rPr>
      <w:rFonts w:asciiTheme="majorHAnsi" w:eastAsiaTheme="majorEastAsia" w:hAnsiTheme="majorHAnsi" w:cstheme="majorBidi"/>
      <w:color w:val="2F5496" w:themeColor="accent1" w:themeShade="BF"/>
      <w:sz w:val="32"/>
      <w:szCs w:val="32"/>
    </w:rPr>
  </w:style>
  <w:style w:type="paragraph" w:styleId="Normalwebb">
    <w:name w:val="Normal (Web)"/>
    <w:basedOn w:val="Normal"/>
    <w:uiPriority w:val="99"/>
    <w:semiHidden/>
    <w:unhideWhenUsed/>
    <w:rsid w:val="00CB3A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ubrik5Char">
    <w:name w:val="Rubrik 5 Char"/>
    <w:basedOn w:val="Standardstycketeckensnitt"/>
    <w:link w:val="Rubrik5"/>
    <w:uiPriority w:val="9"/>
    <w:semiHidden/>
    <w:rsid w:val="00EB2DE4"/>
    <w:rPr>
      <w:rFonts w:asciiTheme="majorHAnsi" w:eastAsiaTheme="majorEastAsia" w:hAnsiTheme="majorHAnsi" w:cstheme="majorBidi"/>
      <w:color w:val="2F5496" w:themeColor="accent1" w:themeShade="BF"/>
    </w:rPr>
  </w:style>
  <w:style w:type="paragraph" w:styleId="Sidhuvud">
    <w:name w:val="header"/>
    <w:basedOn w:val="Normal"/>
    <w:link w:val="SidhuvudChar"/>
    <w:uiPriority w:val="99"/>
    <w:unhideWhenUsed/>
    <w:rsid w:val="0025065A"/>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25065A"/>
  </w:style>
  <w:style w:type="paragraph" w:styleId="Sidfot">
    <w:name w:val="footer"/>
    <w:basedOn w:val="Normal"/>
    <w:link w:val="SidfotChar"/>
    <w:uiPriority w:val="99"/>
    <w:unhideWhenUsed/>
    <w:rsid w:val="0025065A"/>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25065A"/>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stycke">
    <w:name w:val="List Paragraph"/>
    <w:basedOn w:val="Normal"/>
    <w:uiPriority w:val="34"/>
    <w:qFormat/>
    <w:rsid w:val="002A4C1B"/>
    <w:pPr>
      <w:ind w:left="720"/>
      <w:contextualSpacing/>
    </w:pPr>
  </w:style>
  <w:style w:type="table" w:customStyle="1" w:styleId="a">
    <w:basedOn w:val="Normaltabell"/>
    <w:tblPr>
      <w:tblStyleRowBandSize w:val="1"/>
      <w:tblStyleColBandSize w:val="1"/>
      <w:tblCellMar>
        <w:top w:w="100" w:type="dxa"/>
        <w:left w:w="100" w:type="dxa"/>
        <w:bottom w:w="100" w:type="dxa"/>
        <w:right w:w="100" w:type="dxa"/>
      </w:tblCellMar>
    </w:tblPr>
  </w:style>
  <w:style w:type="table" w:customStyle="1" w:styleId="a0">
    <w:basedOn w:val="Normaltabell"/>
    <w:tblPr>
      <w:tblStyleRowBandSize w:val="1"/>
      <w:tblStyleColBandSize w:val="1"/>
      <w:tblCellMar>
        <w:top w:w="100" w:type="dxa"/>
        <w:left w:w="100" w:type="dxa"/>
        <w:bottom w:w="100" w:type="dxa"/>
        <w:right w:w="100" w:type="dxa"/>
      </w:tblCellMar>
    </w:tblPr>
  </w:style>
  <w:style w:type="table" w:customStyle="1" w:styleId="a1">
    <w:basedOn w:val="Normaltabell"/>
    <w:tblPr>
      <w:tblStyleRowBandSize w:val="1"/>
      <w:tblStyleColBandSize w:val="1"/>
      <w:tblCellMar>
        <w:top w:w="100" w:type="dxa"/>
        <w:left w:w="100" w:type="dxa"/>
        <w:bottom w:w="100" w:type="dxa"/>
        <w:right w:w="100" w:type="dxa"/>
      </w:tblCellMar>
    </w:tblPr>
  </w:style>
  <w:style w:type="paragraph" w:styleId="Brdtextmedindrag">
    <w:name w:val="Body Text Indent"/>
    <w:basedOn w:val="Normal"/>
    <w:link w:val="BrdtextmedindragChar"/>
    <w:uiPriority w:val="99"/>
    <w:rsid w:val="00585CF6"/>
    <w:pPr>
      <w:tabs>
        <w:tab w:val="left" w:pos="320"/>
        <w:tab w:val="left" w:pos="3480"/>
      </w:tabs>
      <w:autoSpaceDE w:val="0"/>
      <w:autoSpaceDN w:val="0"/>
      <w:adjustRightInd w:val="0"/>
      <w:spacing w:after="0" w:line="280" w:lineRule="atLeast"/>
      <w:ind w:firstLine="227"/>
      <w:textAlignment w:val="center"/>
    </w:pPr>
    <w:rPr>
      <w:rFonts w:ascii="Adobe Garamond Pro" w:eastAsiaTheme="minorHAnsi" w:hAnsi="Adobe Garamond Pro" w:cs="Adobe Garamond Pro"/>
      <w:color w:val="000000"/>
      <w:lang w:val="sv-SE" w:eastAsia="en-US"/>
    </w:rPr>
  </w:style>
  <w:style w:type="character" w:customStyle="1" w:styleId="BrdtextmedindragChar">
    <w:name w:val="Brödtext med indrag Char"/>
    <w:basedOn w:val="Standardstycketeckensnitt"/>
    <w:link w:val="Brdtextmedindrag"/>
    <w:uiPriority w:val="99"/>
    <w:rsid w:val="00585CF6"/>
    <w:rPr>
      <w:rFonts w:ascii="Adobe Garamond Pro" w:eastAsiaTheme="minorHAnsi" w:hAnsi="Adobe Garamond Pro" w:cs="Adobe Garamond Pro"/>
      <w:color w:val="000000"/>
      <w:lang w:val="sv-SE" w:eastAsia="en-US"/>
    </w:rPr>
  </w:style>
  <w:style w:type="paragraph" w:customStyle="1" w:styleId="Bildtext">
    <w:name w:val="Bildtext"/>
    <w:basedOn w:val="Normal"/>
    <w:uiPriority w:val="99"/>
    <w:rsid w:val="00585CF6"/>
    <w:pPr>
      <w:tabs>
        <w:tab w:val="left" w:pos="320"/>
        <w:tab w:val="left" w:pos="3480"/>
      </w:tabs>
      <w:autoSpaceDE w:val="0"/>
      <w:autoSpaceDN w:val="0"/>
      <w:adjustRightInd w:val="0"/>
      <w:spacing w:before="113" w:after="0" w:line="200" w:lineRule="atLeast"/>
      <w:textAlignment w:val="center"/>
    </w:pPr>
    <w:rPr>
      <w:rFonts w:ascii="Verb Regular" w:eastAsiaTheme="minorHAnsi" w:hAnsi="Verb Regular" w:cs="Verb Regular"/>
      <w:i/>
      <w:iCs/>
      <w:color w:val="000000"/>
      <w:sz w:val="15"/>
      <w:szCs w:val="15"/>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1268466">
      <w:bodyDiv w:val="1"/>
      <w:marLeft w:val="0"/>
      <w:marRight w:val="0"/>
      <w:marTop w:val="0"/>
      <w:marBottom w:val="0"/>
      <w:divBdr>
        <w:top w:val="none" w:sz="0" w:space="0" w:color="auto"/>
        <w:left w:val="none" w:sz="0" w:space="0" w:color="auto"/>
        <w:bottom w:val="none" w:sz="0" w:space="0" w:color="auto"/>
        <w:right w:val="none" w:sz="0" w:space="0" w:color="auto"/>
      </w:divBdr>
    </w:div>
    <w:div w:id="1519080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nitedbiblesocieties.org/" TargetMode="Externa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bibels&#228;llskapet.s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lotta.ring@bibeln.se" TargetMode="Externa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hyperlink" Target="https://unitedbiblesocieties.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unitedbiblesocieties.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tif"/><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DC/4VbDgQni/P+zA6oqdxU+jhQ==">CgMxLjAyCWguMzBqMHpsbDIOaC5heDQ4OTExaDdkbXEyDmguc2I2OThybzlleWUzMg5oLjN1NWFoMjNleG5kdzIIaC5namRneHMyDmgubGRxZWgyb3Zicml0OAByITFtbGwzNDFrejA5RUNORHZtdFIzd2tyb1dQa205UGtfTA==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5</Pages>
  <Words>1154</Words>
  <Characters>6122</Characters>
  <Application>Microsoft Office Word</Application>
  <DocSecurity>0</DocSecurity>
  <Lines>51</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Simeon Lawson</dc:creator>
  <cp:lastModifiedBy>Lotta Ring</cp:lastModifiedBy>
  <cp:revision>8</cp:revision>
  <cp:lastPrinted>2024-03-25T15:45:00Z</cp:lastPrinted>
  <dcterms:created xsi:type="dcterms:W3CDTF">2024-03-22T16:14:00Z</dcterms:created>
  <dcterms:modified xsi:type="dcterms:W3CDTF">2024-03-25T16:51:00Z</dcterms:modified>
</cp:coreProperties>
</file>